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D6" w:rsidRPr="000312D6" w:rsidRDefault="000312D6" w:rsidP="000312D6">
      <w:pPr>
        <w:spacing w:after="0" w:line="240" w:lineRule="auto"/>
        <w:jc w:val="center"/>
        <w:rPr>
          <w:b/>
          <w:sz w:val="72"/>
          <w:szCs w:val="24"/>
        </w:rPr>
      </w:pPr>
      <w:bookmarkStart w:id="0" w:name="_GoBack"/>
      <w:bookmarkEnd w:id="0"/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2E038D5A" wp14:editId="59528E09">
            <wp:extent cx="808074" cy="808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2D6">
        <w:rPr>
          <w:b/>
          <w:sz w:val="48"/>
          <w:szCs w:val="44"/>
        </w:rPr>
        <w:tab/>
      </w:r>
      <w:r w:rsidRPr="000312D6">
        <w:rPr>
          <w:b/>
          <w:sz w:val="48"/>
          <w:szCs w:val="44"/>
        </w:rPr>
        <w:tab/>
      </w:r>
      <w:r w:rsidRPr="000312D6">
        <w:rPr>
          <w:rFonts w:ascii="Arial" w:hAnsi="Arial" w:cs="Arial"/>
          <w:b/>
          <w:sz w:val="36"/>
          <w:szCs w:val="44"/>
        </w:rPr>
        <w:t>St Saviour’s R.C. Primary School</w:t>
      </w:r>
      <w:r w:rsidRPr="000312D6">
        <w:rPr>
          <w:b/>
          <w:sz w:val="72"/>
          <w:szCs w:val="24"/>
        </w:rPr>
        <w:tab/>
      </w:r>
      <w:r w:rsidRPr="000312D6">
        <w:rPr>
          <w:b/>
          <w:sz w:val="72"/>
          <w:szCs w:val="24"/>
        </w:rPr>
        <w:tab/>
      </w:r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605438B5" wp14:editId="1A10598A">
            <wp:extent cx="808074" cy="80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D6" w:rsidRDefault="000312D6" w:rsidP="000312D6">
      <w:pPr>
        <w:spacing w:after="0" w:line="240" w:lineRule="auto"/>
      </w:pPr>
    </w:p>
    <w:p w:rsidR="000312D6" w:rsidRPr="000312D6" w:rsidRDefault="000312D6" w:rsidP="000312D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>Job Description for Class Teacher Primary P</w:t>
      </w:r>
      <w:r>
        <w:rPr>
          <w:rFonts w:ascii="Arial" w:hAnsi="Arial" w:cs="Arial"/>
          <w:b/>
          <w:sz w:val="24"/>
        </w:rPr>
        <w:t>hase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teaching and to carry out the professional duties of a teacher as defined in the Schoolteacher’s Pay and Conditions Document.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the educational development of your </w:t>
      </w:r>
      <w:proofErr w:type="gramStart"/>
      <w:r w:rsidRPr="000312D6">
        <w:rPr>
          <w:rFonts w:ascii="Arial" w:hAnsi="Arial" w:cs="Arial"/>
          <w:sz w:val="24"/>
        </w:rPr>
        <w:t>class(</w:t>
      </w:r>
      <w:proofErr w:type="spellStart"/>
      <w:proofErr w:type="gramEnd"/>
      <w:r w:rsidRPr="000312D6">
        <w:rPr>
          <w:rFonts w:ascii="Arial" w:hAnsi="Arial" w:cs="Arial"/>
          <w:sz w:val="24"/>
        </w:rPr>
        <w:t>es</w:t>
      </w:r>
      <w:proofErr w:type="spellEnd"/>
      <w:r w:rsidRPr="000312D6">
        <w:rPr>
          <w:rFonts w:ascii="Arial" w:hAnsi="Arial" w:cs="Arial"/>
          <w:sz w:val="24"/>
        </w:rPr>
        <w:t>), their pastoral care and to deliver the age appropriate curriculum.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 xml:space="preserve">Responsibilities: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plan and review teaching strategies in order to maintain the high standards and quality of learning experiences required by individual pupils and the class as a whole. </w:t>
      </w:r>
    </w:p>
    <w:p w:rsidR="000312D6" w:rsidRP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identify the needs of individual children and groups and plan differentiated and personalised activities and interventions.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have a commitment to the children and the quality of their experiences by catering for the range of needs of all the children in the classroom.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lastRenderedPageBreak/>
        <w:t xml:space="preserve">To develop and maintain a high standard of classroom management, providing a stimulating, happy, safe and supportive learning environment.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foster positive self-esteem in pupils and hold high expectations of children’s work and behaviour.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take responsibility for the welfare and safety of all children on roll, but specifically for the class to which you are teaching.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monitor children’s progress through ongoing and formal assessments, keep meaningful records of achievement, and inform parents in line with school policies.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ensure the SENCo is kept informed about the progress of pupils with SEN</w:t>
      </w:r>
      <w:r w:rsidR="005237C2">
        <w:rPr>
          <w:rFonts w:ascii="Arial" w:hAnsi="Arial" w:cs="Arial"/>
          <w:sz w:val="24"/>
        </w:rPr>
        <w:t>D</w:t>
      </w:r>
      <w:r w:rsidRPr="000312D6">
        <w:rPr>
          <w:rFonts w:ascii="Arial" w:hAnsi="Arial" w:cs="Arial"/>
          <w:sz w:val="24"/>
        </w:rPr>
        <w:t>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ensure that any concerns relating to Child Protection issues are for</w:t>
      </w:r>
      <w:r w:rsidR="005237C2">
        <w:rPr>
          <w:rFonts w:ascii="Arial" w:hAnsi="Arial" w:cs="Arial"/>
          <w:sz w:val="24"/>
        </w:rPr>
        <w:t>warded to the Designated Team</w:t>
      </w:r>
      <w:r w:rsidRPr="000312D6">
        <w:rPr>
          <w:rFonts w:ascii="Arial" w:hAnsi="Arial" w:cs="Arial"/>
          <w:sz w:val="24"/>
        </w:rPr>
        <w:t xml:space="preserve"> for Child Protection.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participate in initiatives, across the curriculum and Key Stages, to substantially improve the achievement of all pupils in accordance with the School’s Improvement Plan.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contribute to your own and your colleagues’ professional development by contributing in a positive manner to the school’s organisational and curriculum development.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lastRenderedPageBreak/>
        <w:t xml:space="preserve">To plan collaboratively with, and contribute positively to, the whole school team to ensure consistency and continuity in the curriculum offered.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actively engage in the approved performance management scheme and relevant INSET activities / staff meetings.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co-ordinate the work of support staff in the classroom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engage in and maintain a dialogue with parents about their children’s development. </w:t>
      </w:r>
    </w:p>
    <w:p w:rsidR="005237C2" w:rsidRPr="005237C2" w:rsidRDefault="005237C2" w:rsidP="005237C2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be prepared to participate in after school activities such as clubs, discos, fundraising events, perfor</w:t>
      </w:r>
      <w:r>
        <w:rPr>
          <w:rFonts w:ascii="Arial" w:hAnsi="Arial" w:cs="Arial"/>
          <w:sz w:val="24"/>
        </w:rPr>
        <w:t>mance and school social events.</w:t>
      </w:r>
    </w:p>
    <w:p w:rsid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form good relationships with parents, colleagues, school governors and governors.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support the Christian ethos of the school by promoting Christian values, participating and leading in collective worship and ensuring prayers are said at the end of the school day.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support the Leadership Team and Governors in creating an effective primary school, carrying out any reasonable requests made by them.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carry out all duties with due regard for health and safety at work regulations.</w:t>
      </w: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 Specification for the post of EYFS/KS1/KS2 Class Teacher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This specification will be used when shortlisting candidates.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The Governors are seeking to appoint a person who is able to demonstrate the following: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5237C2" w:rsidRDefault="005237C2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 xml:space="preserve">Experience Relevant to the Post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Qualified Teacher Status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Proven record of excellent teaching experience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5237C2" w:rsidRDefault="005237C2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Special Criteria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Christian ethos of the school.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5237C2" w:rsidRDefault="005237C2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Teaching and Curriculum Expertise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Provides and works within a broad, balanced and relevant curriculum, matching the appropriate age phases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Delivers effective lessons using a range of teaching and learning styles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Plans and review teaching strategies in order to maintain the high standards and quality of learning experiences required by individual pupils and the class as a whole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Identifies the needs of individual children and groups, planning differentiated and personalised activities and interventions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Promotes and maintains a safe, well-organised, happy and stimulating learning environment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Maintains appropriate records, reports and methods of assessment, analysing data to improve performance, including ICT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Supports and help colleagues by positive contribution and regular attendance at staff meetings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Fully participates in initiatives, across the curriculum and Key Stages, to substantially improve the achievement of all pupils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Attends relevant INSET which has a direct impact on teaching and learning in the classroom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Co-ordinates the work of support staff in the classroom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Engages in and maintains a dialogue with parents about their child’s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Forms good relationships with parents, colleagues, school governors and the community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PERSONAL QUALITIES: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Good organisational skills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Excellent time keeper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Approachable, empathetic and enthusiastic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be decisive, consistent and to set priorities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Effective communicator (both orally and in writing) to a variety of audiences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Maintaining personal motivation and others morale with the ability to adapt to change in a positive way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develop good relationships within a team and ability to be a supportive team player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personal professional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relate well to all involved in school life, showing sensitivity, consideration but also a sense of humour when needed!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Other Requirements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promote equal opportunities in line with the council’s and school’s equal opportunity policies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school’s Mission Statement, promoting the school’s aims positively and enhancing the school’s ethos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 willingness to work throughout the Primary school </w:t>
      </w:r>
      <w:r w:rsidR="005237C2">
        <w:rPr>
          <w:rFonts w:ascii="Arial" w:hAnsi="Arial" w:cs="Arial"/>
          <w:sz w:val="24"/>
        </w:rPr>
        <w:t>phase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An understanding of Health and Safety issues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safeguarding and promoting the welfare of all children</w:t>
      </w:r>
    </w:p>
    <w:sectPr w:rsidR="004921CF" w:rsidRPr="004921CF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14F6"/>
    <w:multiLevelType w:val="hybridMultilevel"/>
    <w:tmpl w:val="BF7E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216C24"/>
    <w:rsid w:val="003A2FB4"/>
    <w:rsid w:val="004921CF"/>
    <w:rsid w:val="005237C2"/>
    <w:rsid w:val="00605DBF"/>
    <w:rsid w:val="00A27968"/>
    <w:rsid w:val="00AC6CE3"/>
    <w:rsid w:val="00D32735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A18E-CA40-4BD9-A366-7B4E825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Houson</dc:creator>
  <cp:lastModifiedBy>Nicola Reid</cp:lastModifiedBy>
  <cp:revision>2</cp:revision>
  <dcterms:created xsi:type="dcterms:W3CDTF">2022-06-08T08:55:00Z</dcterms:created>
  <dcterms:modified xsi:type="dcterms:W3CDTF">2022-06-08T08:55:00Z</dcterms:modified>
</cp:coreProperties>
</file>