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5EAECEC6" w:rsidP="5EAECEC6" w:rsidRDefault="5EAECEC6" w14:paraId="29C15E5C" w14:textId="18C1C0A3">
      <w:pPr>
        <w:jc w:val="center"/>
      </w:pPr>
      <w:r w:rsidRPr="2D377E6D" w:rsidR="2D377E6D">
        <w:rPr>
          <w:rFonts w:cs="Calibri" w:cstheme="minorAscii"/>
          <w:i w:val="1"/>
          <w:iCs w:val="1"/>
          <w:sz w:val="36"/>
          <w:szCs w:val="36"/>
          <w:u w:val="single"/>
        </w:rPr>
        <w:t>Home Learning Activities – Year 5</w:t>
      </w:r>
    </w:p>
    <w:p w:rsidR="5EAECEC6" w:rsidP="5EAECEC6" w:rsidRDefault="5EAECEC6" w14:paraId="100D77B6" w14:textId="17FC541C">
      <w:pPr>
        <w:pStyle w:val="Normal"/>
        <w:jc w:val="center"/>
      </w:pPr>
      <w:r>
        <w:drawing>
          <wp:inline wp14:editId="0F651A72" wp14:anchorId="2F177AC1">
            <wp:extent cx="2366991" cy="1253690"/>
            <wp:effectExtent l="0" t="0" r="0" b="0"/>
            <wp:docPr id="2135567284" name="" title=""/>
            <wp:cNvGraphicFramePr>
              <a:graphicFrameLocks noChangeAspect="1"/>
            </wp:cNvGraphicFramePr>
            <a:graphic>
              <a:graphicData uri="http://schemas.openxmlformats.org/drawingml/2006/picture">
                <pic:pic>
                  <pic:nvPicPr>
                    <pic:cNvPr id="0" name=""/>
                    <pic:cNvPicPr/>
                  </pic:nvPicPr>
                  <pic:blipFill>
                    <a:blip r:embed="R14b7e6fbfed74295">
                      <a:extLst>
                        <a:ext xmlns:a="http://schemas.openxmlformats.org/drawingml/2006/main" uri="{28A0092B-C50C-407E-A947-70E740481C1C}">
                          <a14:useLocalDpi val="0"/>
                        </a:ext>
                      </a:extLst>
                    </a:blip>
                    <a:stretch>
                      <a:fillRect/>
                    </a:stretch>
                  </pic:blipFill>
                  <pic:spPr>
                    <a:xfrm>
                      <a:off x="0" y="0"/>
                      <a:ext cx="2366991" cy="1253690"/>
                    </a:xfrm>
                    <a:prstGeom prst="rect">
                      <a:avLst/>
                    </a:prstGeom>
                  </pic:spPr>
                </pic:pic>
              </a:graphicData>
            </a:graphic>
          </wp:inline>
        </w:drawing>
      </w:r>
    </w:p>
    <w:p xmlns:wp14="http://schemas.microsoft.com/office/word/2010/wordml" w:rsidRPr="00732A0C" w:rsidR="00732A0C" w:rsidP="2D377E6D" w:rsidRDefault="00732A0C" w14:paraId="14C71992" wp14:textId="3683F9BC">
      <w:pPr>
        <w:jc w:val="center"/>
        <w:rPr>
          <w:rFonts w:cs="Calibri" w:cstheme="minorAscii"/>
          <w:i w:val="1"/>
          <w:iCs w:val="1"/>
          <w:sz w:val="36"/>
          <w:szCs w:val="36"/>
        </w:rPr>
      </w:pPr>
      <w:r w:rsidRPr="2D377E6D" w:rsidR="2D377E6D">
        <w:rPr>
          <w:rFonts w:cs="Calibri" w:cstheme="minorAscii"/>
          <w:i w:val="1"/>
          <w:iCs w:val="1"/>
          <w:sz w:val="36"/>
          <w:szCs w:val="36"/>
        </w:rPr>
        <w:t>Monday 11</w:t>
      </w:r>
      <w:r w:rsidRPr="2D377E6D" w:rsidR="2D377E6D">
        <w:rPr>
          <w:rFonts w:cs="Calibri" w:cstheme="minorAscii"/>
          <w:i w:val="1"/>
          <w:iCs w:val="1"/>
          <w:sz w:val="36"/>
          <w:szCs w:val="36"/>
          <w:vertAlign w:val="superscript"/>
        </w:rPr>
        <w:t>th</w:t>
      </w:r>
      <w:r w:rsidRPr="2D377E6D" w:rsidR="2D377E6D">
        <w:rPr>
          <w:rFonts w:cs="Calibri" w:cstheme="minorAscii"/>
          <w:i w:val="1"/>
          <w:iCs w:val="1"/>
          <w:sz w:val="36"/>
          <w:szCs w:val="36"/>
        </w:rPr>
        <w:t xml:space="preserve"> - Friday 15</w:t>
      </w:r>
      <w:r w:rsidRPr="2D377E6D" w:rsidR="2D377E6D">
        <w:rPr>
          <w:rFonts w:cs="Calibri" w:cstheme="minorAscii"/>
          <w:i w:val="1"/>
          <w:iCs w:val="1"/>
          <w:sz w:val="36"/>
          <w:szCs w:val="36"/>
          <w:vertAlign w:val="superscript"/>
        </w:rPr>
        <w:t>th</w:t>
      </w:r>
      <w:r w:rsidRPr="2D377E6D" w:rsidR="2D377E6D">
        <w:rPr>
          <w:rFonts w:cs="Calibri" w:cstheme="minorAscii"/>
          <w:i w:val="1"/>
          <w:iCs w:val="1"/>
          <w:sz w:val="36"/>
          <w:szCs w:val="36"/>
        </w:rPr>
        <w:t xml:space="preserve"> May</w:t>
      </w:r>
    </w:p>
    <w:p xmlns:wp14="http://schemas.microsoft.com/office/word/2010/wordml" w:rsidRPr="00732A0C" w:rsidR="00A53EE6" w:rsidP="5EAECEC6" w:rsidRDefault="00A977F6" w14:paraId="3BDD190E" wp14:textId="101A2472">
      <w:pPr>
        <w:spacing w:after="160" w:line="259" w:lineRule="auto"/>
        <w:jc w:val="both"/>
        <w:rPr>
          <w:rFonts w:ascii="Calibri Light" w:hAnsi="Calibri Light" w:eastAsia="Calibri Light" w:cs="Calibri Light"/>
          <w:b w:val="0"/>
          <w:bCs w:val="0"/>
          <w:i w:val="0"/>
          <w:iCs w:val="0"/>
          <w:noProof w:val="0"/>
          <w:color w:val="000000" w:themeColor="text1" w:themeTint="FF" w:themeShade="FF"/>
          <w:sz w:val="28"/>
          <w:szCs w:val="28"/>
          <w:lang w:val="en-GB"/>
        </w:rPr>
      </w:pPr>
      <w:r w:rsidRPr="5EAECEC6" w:rsidR="5EAECEC6">
        <w:rPr>
          <w:rFonts w:ascii="Calibri Light" w:hAnsi="Calibri Light" w:eastAsia="Calibri Light" w:cs="Calibri Light"/>
          <w:b w:val="0"/>
          <w:bCs w:val="0"/>
          <w:i w:val="0"/>
          <w:iCs w:val="0"/>
          <w:noProof w:val="0"/>
          <w:color w:val="000000" w:themeColor="text1" w:themeTint="FF" w:themeShade="FF"/>
          <w:sz w:val="28"/>
          <w:szCs w:val="28"/>
          <w:lang w:val="en-GB"/>
        </w:rPr>
        <w:t>Hi again everyone,</w:t>
      </w:r>
    </w:p>
    <w:p xmlns:wp14="http://schemas.microsoft.com/office/word/2010/wordml" w:rsidRPr="00732A0C" w:rsidR="00A53EE6" w:rsidP="42B29612" w:rsidRDefault="00A977F6" w14:paraId="1A9B8DC0" wp14:textId="035B1390">
      <w:pPr>
        <w:spacing w:after="160" w:line="259" w:lineRule="auto"/>
        <w:jc w:val="both"/>
        <w:rPr>
          <w:rFonts w:ascii="Calibri Light" w:hAnsi="Calibri Light" w:eastAsia="Calibri Light" w:cs="Calibri Light"/>
          <w:b w:val="0"/>
          <w:bCs w:val="0"/>
          <w:i w:val="0"/>
          <w:iCs w:val="0"/>
          <w:noProof w:val="0"/>
          <w:color w:val="000000" w:themeColor="text1" w:themeTint="FF" w:themeShade="FF"/>
          <w:sz w:val="28"/>
          <w:szCs w:val="28"/>
          <w:lang w:val="en-GB"/>
        </w:rPr>
      </w:pPr>
      <w:r w:rsidRPr="42B29612" w:rsidR="42B29612">
        <w:rPr>
          <w:rFonts w:ascii="Calibri Light" w:hAnsi="Calibri Light" w:eastAsia="Calibri Light" w:cs="Calibri Light"/>
          <w:b w:val="0"/>
          <w:bCs w:val="0"/>
          <w:i w:val="0"/>
          <w:iCs w:val="0"/>
          <w:noProof w:val="0"/>
          <w:color w:val="000000" w:themeColor="text1" w:themeTint="FF" w:themeShade="FF"/>
          <w:sz w:val="28"/>
          <w:szCs w:val="28"/>
          <w:lang w:val="en-GB"/>
        </w:rPr>
        <w:t xml:space="preserve">I hope that you and your families are well. </w:t>
      </w:r>
    </w:p>
    <w:p w:rsidR="3A8626A5" w:rsidP="41B61D9D" w:rsidRDefault="3A8626A5" w14:paraId="3BEE8227" w14:textId="604312B4">
      <w:pPr>
        <w:pStyle w:val="Normal"/>
        <w:spacing w:before="0" w:beforeAutospacing="off" w:after="160" w:afterAutospacing="off" w:line="259" w:lineRule="auto"/>
        <w:ind w:left="0" w:right="0"/>
        <w:jc w:val="both"/>
        <w:rPr>
          <w:rFonts w:ascii="Calibri Light" w:hAnsi="Calibri Light" w:eastAsia="Calibri Light" w:cs="Calibri Light"/>
          <w:b w:val="0"/>
          <w:bCs w:val="0"/>
          <w:i w:val="0"/>
          <w:iCs w:val="0"/>
          <w:noProof w:val="0"/>
          <w:color w:val="000000" w:themeColor="text1" w:themeTint="FF" w:themeShade="FF"/>
          <w:sz w:val="28"/>
          <w:szCs w:val="28"/>
          <w:lang w:val="en-GB"/>
        </w:rPr>
      </w:pPr>
      <w:r w:rsidRPr="6A6EC822" w:rsidR="6A6EC822">
        <w:rPr>
          <w:rFonts w:ascii="Calibri Light" w:hAnsi="Calibri Light" w:eastAsia="Calibri Light" w:cs="Calibri Light"/>
          <w:b w:val="0"/>
          <w:bCs w:val="0"/>
          <w:i w:val="0"/>
          <w:iCs w:val="0"/>
          <w:noProof w:val="0"/>
          <w:color w:val="000000" w:themeColor="text1" w:themeTint="FF" w:themeShade="FF"/>
          <w:sz w:val="28"/>
          <w:szCs w:val="28"/>
          <w:lang w:val="en-GB"/>
        </w:rPr>
        <w:t xml:space="preserve">So much has changed in all of our lives, it can be hard, at times, to keep positive – but rather than focussing on the things that we can’t do right now, let’s try to focus on the wonderful people and things that we DO have in our lives. I found this poem, which has a great message for us all and when I think about each of your smiling faces, it puts the biggest smile on my face – so thank you! </w:t>
      </w:r>
    </w:p>
    <w:p w:rsidR="2D377E6D" w:rsidP="6A6EC822" w:rsidRDefault="2D377E6D" w14:paraId="352EB028" w14:textId="7AFE8383">
      <w:pPr>
        <w:jc w:val="both"/>
        <w:rPr>
          <w:rFonts w:ascii="Georgia" w:hAnsi="Georgia" w:eastAsia="Georgia" w:cs="Georgia"/>
          <w:b w:val="0"/>
          <w:bCs w:val="0"/>
          <w:i w:val="0"/>
          <w:iCs w:val="0"/>
          <w:noProof w:val="0"/>
          <w:color w:val="385623" w:themeColor="accent6" w:themeTint="FF" w:themeShade="80"/>
          <w:sz w:val="27"/>
          <w:szCs w:val="27"/>
          <w:lang w:val="en-GB"/>
        </w:rPr>
      </w:pPr>
      <w:r w:rsidRPr="6A6EC822" w:rsidR="6A6EC822">
        <w:rPr>
          <w:rFonts w:ascii="Georgia" w:hAnsi="Georgia" w:eastAsia="Georgia" w:cs="Georgia"/>
          <w:b w:val="0"/>
          <w:bCs w:val="0"/>
          <w:i w:val="0"/>
          <w:iCs w:val="0"/>
          <w:noProof w:val="0"/>
          <w:color w:val="385623" w:themeColor="accent6" w:themeTint="FF" w:themeShade="80"/>
          <w:sz w:val="27"/>
          <w:szCs w:val="27"/>
          <w:lang w:val="en-GB"/>
        </w:rPr>
        <w:t>A smile is quite a funny thing,</w:t>
      </w:r>
      <w:r>
        <w:br/>
      </w:r>
      <w:r w:rsidRPr="6A6EC822" w:rsidR="6A6EC822">
        <w:rPr>
          <w:rFonts w:ascii="Georgia" w:hAnsi="Georgia" w:eastAsia="Georgia" w:cs="Georgia"/>
          <w:b w:val="0"/>
          <w:bCs w:val="0"/>
          <w:i w:val="0"/>
          <w:iCs w:val="0"/>
          <w:noProof w:val="0"/>
          <w:color w:val="385623" w:themeColor="accent6" w:themeTint="FF" w:themeShade="80"/>
          <w:sz w:val="27"/>
          <w:szCs w:val="27"/>
          <w:lang w:val="en-GB"/>
        </w:rPr>
        <w:t>It wrinkles up your face,</w:t>
      </w:r>
      <w:r>
        <w:br/>
      </w:r>
      <w:r w:rsidRPr="6A6EC822" w:rsidR="6A6EC822">
        <w:rPr>
          <w:rFonts w:ascii="Georgia" w:hAnsi="Georgia" w:eastAsia="Georgia" w:cs="Georgia"/>
          <w:b w:val="0"/>
          <w:bCs w:val="0"/>
          <w:i w:val="0"/>
          <w:iCs w:val="0"/>
          <w:noProof w:val="0"/>
          <w:color w:val="385623" w:themeColor="accent6" w:themeTint="FF" w:themeShade="80"/>
          <w:sz w:val="27"/>
          <w:szCs w:val="27"/>
          <w:lang w:val="en-GB"/>
        </w:rPr>
        <w:t xml:space="preserve">And when it's gone, you never find </w:t>
      </w:r>
      <w:r>
        <w:br/>
      </w:r>
      <w:r w:rsidRPr="6A6EC822" w:rsidR="6A6EC822">
        <w:rPr>
          <w:rFonts w:ascii="Georgia" w:hAnsi="Georgia" w:eastAsia="Georgia" w:cs="Georgia"/>
          <w:b w:val="0"/>
          <w:bCs w:val="0"/>
          <w:i w:val="0"/>
          <w:iCs w:val="0"/>
          <w:noProof w:val="0"/>
          <w:color w:val="385623" w:themeColor="accent6" w:themeTint="FF" w:themeShade="80"/>
          <w:sz w:val="27"/>
          <w:szCs w:val="27"/>
          <w:lang w:val="en-GB"/>
        </w:rPr>
        <w:t>Its secret hiding place.</w:t>
      </w:r>
    </w:p>
    <w:p w:rsidR="2D377E6D" w:rsidP="6A6EC822" w:rsidRDefault="2D377E6D" w14:paraId="4180C859" w14:textId="3D435593">
      <w:pPr>
        <w:jc w:val="both"/>
        <w:rPr>
          <w:rFonts w:ascii="Georgia" w:hAnsi="Georgia" w:eastAsia="Georgia" w:cs="Georgia"/>
          <w:b w:val="0"/>
          <w:bCs w:val="0"/>
          <w:i w:val="0"/>
          <w:iCs w:val="0"/>
          <w:noProof w:val="0"/>
          <w:color w:val="385623" w:themeColor="accent6" w:themeTint="FF" w:themeShade="80"/>
          <w:sz w:val="27"/>
          <w:szCs w:val="27"/>
          <w:lang w:val="en-GB"/>
        </w:rPr>
      </w:pPr>
      <w:r w:rsidRPr="6A6EC822" w:rsidR="6A6EC822">
        <w:rPr>
          <w:rFonts w:ascii="Georgia" w:hAnsi="Georgia" w:eastAsia="Georgia" w:cs="Georgia"/>
          <w:b w:val="0"/>
          <w:bCs w:val="0"/>
          <w:i w:val="0"/>
          <w:iCs w:val="0"/>
          <w:noProof w:val="0"/>
          <w:color w:val="385623" w:themeColor="accent6" w:themeTint="FF" w:themeShade="80"/>
          <w:sz w:val="27"/>
          <w:szCs w:val="27"/>
          <w:lang w:val="en-GB"/>
        </w:rPr>
        <w:t>But far more wonderful it is</w:t>
      </w:r>
      <w:r>
        <w:br/>
      </w:r>
      <w:r w:rsidRPr="6A6EC822" w:rsidR="6A6EC822">
        <w:rPr>
          <w:rFonts w:ascii="Georgia" w:hAnsi="Georgia" w:eastAsia="Georgia" w:cs="Georgia"/>
          <w:b w:val="0"/>
          <w:bCs w:val="0"/>
          <w:i w:val="0"/>
          <w:iCs w:val="0"/>
          <w:noProof w:val="0"/>
          <w:color w:val="385623" w:themeColor="accent6" w:themeTint="FF" w:themeShade="80"/>
          <w:sz w:val="27"/>
          <w:szCs w:val="27"/>
          <w:lang w:val="en-GB"/>
        </w:rPr>
        <w:t>To see what smiles can do;</w:t>
      </w:r>
      <w:r>
        <w:br/>
      </w:r>
      <w:r w:rsidRPr="6A6EC822" w:rsidR="6A6EC822">
        <w:rPr>
          <w:rFonts w:ascii="Georgia" w:hAnsi="Georgia" w:eastAsia="Georgia" w:cs="Georgia"/>
          <w:b w:val="0"/>
          <w:bCs w:val="0"/>
          <w:i w:val="0"/>
          <w:iCs w:val="0"/>
          <w:noProof w:val="0"/>
          <w:color w:val="385623" w:themeColor="accent6" w:themeTint="FF" w:themeShade="80"/>
          <w:sz w:val="27"/>
          <w:szCs w:val="27"/>
          <w:lang w:val="en-GB"/>
        </w:rPr>
        <w:t>You smile at one, he smiles at you,</w:t>
      </w:r>
      <w:r>
        <w:br/>
      </w:r>
      <w:r w:rsidRPr="6A6EC822" w:rsidR="6A6EC822">
        <w:rPr>
          <w:rFonts w:ascii="Georgia" w:hAnsi="Georgia" w:eastAsia="Georgia" w:cs="Georgia"/>
          <w:b w:val="0"/>
          <w:bCs w:val="0"/>
          <w:i w:val="0"/>
          <w:iCs w:val="0"/>
          <w:noProof w:val="0"/>
          <w:color w:val="385623" w:themeColor="accent6" w:themeTint="FF" w:themeShade="80"/>
          <w:sz w:val="27"/>
          <w:szCs w:val="27"/>
          <w:lang w:val="en-GB"/>
        </w:rPr>
        <w:t xml:space="preserve">And </w:t>
      </w:r>
      <w:proofErr w:type="gramStart"/>
      <w:r w:rsidRPr="6A6EC822" w:rsidR="6A6EC822">
        <w:rPr>
          <w:rFonts w:ascii="Georgia" w:hAnsi="Georgia" w:eastAsia="Georgia" w:cs="Georgia"/>
          <w:b w:val="0"/>
          <w:bCs w:val="0"/>
          <w:i w:val="0"/>
          <w:iCs w:val="0"/>
          <w:noProof w:val="0"/>
          <w:color w:val="385623" w:themeColor="accent6" w:themeTint="FF" w:themeShade="80"/>
          <w:sz w:val="27"/>
          <w:szCs w:val="27"/>
          <w:lang w:val="en-GB"/>
        </w:rPr>
        <w:t>so</w:t>
      </w:r>
      <w:proofErr w:type="gramEnd"/>
      <w:r w:rsidRPr="6A6EC822" w:rsidR="6A6EC822">
        <w:rPr>
          <w:rFonts w:ascii="Georgia" w:hAnsi="Georgia" w:eastAsia="Georgia" w:cs="Georgia"/>
          <w:b w:val="0"/>
          <w:bCs w:val="0"/>
          <w:i w:val="0"/>
          <w:iCs w:val="0"/>
          <w:noProof w:val="0"/>
          <w:color w:val="385623" w:themeColor="accent6" w:themeTint="FF" w:themeShade="80"/>
          <w:sz w:val="27"/>
          <w:szCs w:val="27"/>
          <w:lang w:val="en-GB"/>
        </w:rPr>
        <w:t xml:space="preserve"> one smile makes two.</w:t>
      </w:r>
    </w:p>
    <w:p w:rsidR="2D377E6D" w:rsidP="6A6EC822" w:rsidRDefault="2D377E6D" w14:paraId="3FC7A9D9" w14:textId="56857572">
      <w:pPr>
        <w:jc w:val="both"/>
        <w:rPr>
          <w:rFonts w:ascii="Georgia" w:hAnsi="Georgia" w:eastAsia="Georgia" w:cs="Georgia"/>
          <w:b w:val="0"/>
          <w:bCs w:val="0"/>
          <w:i w:val="0"/>
          <w:iCs w:val="0"/>
          <w:noProof w:val="0"/>
          <w:color w:val="385623" w:themeColor="accent6" w:themeTint="FF" w:themeShade="80"/>
          <w:sz w:val="27"/>
          <w:szCs w:val="27"/>
          <w:lang w:val="en-GB"/>
        </w:rPr>
      </w:pPr>
      <w:r w:rsidRPr="6A6EC822" w:rsidR="6A6EC822">
        <w:rPr>
          <w:rFonts w:ascii="Georgia" w:hAnsi="Georgia" w:eastAsia="Georgia" w:cs="Georgia"/>
          <w:b w:val="0"/>
          <w:bCs w:val="0"/>
          <w:i w:val="0"/>
          <w:iCs w:val="0"/>
          <w:noProof w:val="0"/>
          <w:color w:val="385623" w:themeColor="accent6" w:themeTint="FF" w:themeShade="80"/>
          <w:sz w:val="27"/>
          <w:szCs w:val="27"/>
          <w:lang w:val="en-GB"/>
        </w:rPr>
        <w:t>He smiles at someone since you smiled,</w:t>
      </w:r>
      <w:r>
        <w:br/>
      </w:r>
      <w:r w:rsidRPr="6A6EC822" w:rsidR="6A6EC822">
        <w:rPr>
          <w:rFonts w:ascii="Georgia" w:hAnsi="Georgia" w:eastAsia="Georgia" w:cs="Georgia"/>
          <w:b w:val="0"/>
          <w:bCs w:val="0"/>
          <w:i w:val="0"/>
          <w:iCs w:val="0"/>
          <w:noProof w:val="0"/>
          <w:color w:val="385623" w:themeColor="accent6" w:themeTint="FF" w:themeShade="80"/>
          <w:sz w:val="27"/>
          <w:szCs w:val="27"/>
          <w:lang w:val="en-GB"/>
        </w:rPr>
        <w:t>And then that one smiles back;</w:t>
      </w:r>
      <w:r>
        <w:br/>
      </w:r>
      <w:r w:rsidRPr="6A6EC822" w:rsidR="6A6EC822">
        <w:rPr>
          <w:rFonts w:ascii="Georgia" w:hAnsi="Georgia" w:eastAsia="Georgia" w:cs="Georgia"/>
          <w:b w:val="0"/>
          <w:bCs w:val="0"/>
          <w:i w:val="0"/>
          <w:iCs w:val="0"/>
          <w:noProof w:val="0"/>
          <w:color w:val="385623" w:themeColor="accent6" w:themeTint="FF" w:themeShade="80"/>
          <w:sz w:val="27"/>
          <w:szCs w:val="27"/>
          <w:lang w:val="en-GB"/>
        </w:rPr>
        <w:t>And that one smiles, until in truth</w:t>
      </w:r>
      <w:r>
        <w:br/>
      </w:r>
      <w:r w:rsidRPr="6A6EC822" w:rsidR="6A6EC822">
        <w:rPr>
          <w:rFonts w:ascii="Georgia" w:hAnsi="Georgia" w:eastAsia="Georgia" w:cs="Georgia"/>
          <w:b w:val="0"/>
          <w:bCs w:val="0"/>
          <w:i w:val="0"/>
          <w:iCs w:val="0"/>
          <w:noProof w:val="0"/>
          <w:color w:val="385623" w:themeColor="accent6" w:themeTint="FF" w:themeShade="80"/>
          <w:sz w:val="27"/>
          <w:szCs w:val="27"/>
          <w:lang w:val="en-GB"/>
        </w:rPr>
        <w:t>You fail in keeping track.</w:t>
      </w:r>
    </w:p>
    <w:p w:rsidR="2D377E6D" w:rsidP="6A6EC822" w:rsidRDefault="2D377E6D" w14:paraId="764696C8" w14:textId="70437EF3">
      <w:pPr>
        <w:jc w:val="both"/>
        <w:rPr>
          <w:rFonts w:ascii="Georgia" w:hAnsi="Georgia" w:eastAsia="Georgia" w:cs="Georgia"/>
          <w:b w:val="0"/>
          <w:bCs w:val="0"/>
          <w:i w:val="0"/>
          <w:iCs w:val="0"/>
          <w:noProof w:val="0"/>
          <w:color w:val="385623" w:themeColor="accent6" w:themeTint="FF" w:themeShade="80"/>
          <w:sz w:val="27"/>
          <w:szCs w:val="27"/>
          <w:lang w:val="en-GB"/>
        </w:rPr>
      </w:pPr>
      <w:r w:rsidRPr="6A6EC822" w:rsidR="6A6EC822">
        <w:rPr>
          <w:rFonts w:ascii="Georgia" w:hAnsi="Georgia" w:eastAsia="Georgia" w:cs="Georgia"/>
          <w:b w:val="0"/>
          <w:bCs w:val="0"/>
          <w:i w:val="0"/>
          <w:iCs w:val="0"/>
          <w:noProof w:val="0"/>
          <w:color w:val="385623" w:themeColor="accent6" w:themeTint="FF" w:themeShade="80"/>
          <w:sz w:val="27"/>
          <w:szCs w:val="27"/>
          <w:lang w:val="en-GB"/>
        </w:rPr>
        <w:t>Now since a smile can do great good</w:t>
      </w:r>
      <w:r>
        <w:br/>
      </w:r>
      <w:r w:rsidRPr="6A6EC822" w:rsidR="6A6EC822">
        <w:rPr>
          <w:rFonts w:ascii="Georgia" w:hAnsi="Georgia" w:eastAsia="Georgia" w:cs="Georgia"/>
          <w:b w:val="0"/>
          <w:bCs w:val="0"/>
          <w:i w:val="0"/>
          <w:iCs w:val="0"/>
          <w:noProof w:val="0"/>
          <w:color w:val="385623" w:themeColor="accent6" w:themeTint="FF" w:themeShade="80"/>
          <w:sz w:val="27"/>
          <w:szCs w:val="27"/>
          <w:lang w:val="en-GB"/>
        </w:rPr>
        <w:t>By cheering hearts of care,</w:t>
      </w:r>
      <w:r>
        <w:br/>
      </w:r>
      <w:r w:rsidRPr="6A6EC822" w:rsidR="6A6EC822">
        <w:rPr>
          <w:rFonts w:ascii="Georgia" w:hAnsi="Georgia" w:eastAsia="Georgia" w:cs="Georgia"/>
          <w:b w:val="0"/>
          <w:bCs w:val="0"/>
          <w:i w:val="0"/>
          <w:iCs w:val="0"/>
          <w:noProof w:val="0"/>
          <w:color w:val="385623" w:themeColor="accent6" w:themeTint="FF" w:themeShade="80"/>
          <w:sz w:val="27"/>
          <w:szCs w:val="27"/>
          <w:lang w:val="en-GB"/>
        </w:rPr>
        <w:t>Let's smile and smile and not forget</w:t>
      </w:r>
      <w:r>
        <w:br/>
      </w:r>
      <w:r w:rsidRPr="6A6EC822" w:rsidR="6A6EC822">
        <w:rPr>
          <w:rFonts w:ascii="Georgia" w:hAnsi="Georgia" w:eastAsia="Georgia" w:cs="Georgia"/>
          <w:b w:val="0"/>
          <w:bCs w:val="0"/>
          <w:i w:val="0"/>
          <w:iCs w:val="0"/>
          <w:noProof w:val="0"/>
          <w:color w:val="385623" w:themeColor="accent6" w:themeTint="FF" w:themeShade="80"/>
          <w:sz w:val="27"/>
          <w:szCs w:val="27"/>
          <w:lang w:val="en-GB"/>
        </w:rPr>
        <w:t>That smiles go everywhere!</w:t>
      </w:r>
    </w:p>
    <w:p xmlns:wp14="http://schemas.microsoft.com/office/word/2010/wordml" w:rsidRPr="00732A0C" w:rsidR="00A53EE6" w:rsidP="5EAECEC6" w:rsidRDefault="00A977F6" w14:paraId="2D3536F1" wp14:textId="3C7CE7B8">
      <w:pPr>
        <w:spacing w:after="160" w:line="259" w:lineRule="auto"/>
        <w:jc w:val="both"/>
        <w:rPr>
          <w:rFonts w:ascii="Arial" w:hAnsi="Arial" w:cs="Arial"/>
          <w:sz w:val="28"/>
          <w:szCs w:val="28"/>
        </w:rPr>
      </w:pPr>
      <w:r w:rsidRPr="5EAECEC6" w:rsidR="5EAECEC6">
        <w:rPr>
          <w:rFonts w:ascii="Calibri Light" w:hAnsi="Calibri Light" w:eastAsia="Calibri Light" w:cs="Calibri Light"/>
          <w:b w:val="0"/>
          <w:bCs w:val="0"/>
          <w:i w:val="0"/>
          <w:iCs w:val="0"/>
          <w:noProof w:val="0"/>
          <w:color w:val="000000" w:themeColor="text1" w:themeTint="FF" w:themeShade="FF"/>
          <w:sz w:val="28"/>
          <w:szCs w:val="28"/>
          <w:lang w:val="en-GB"/>
        </w:rPr>
        <w:t xml:space="preserve">Here is your work for this week: </w:t>
      </w:r>
      <w:r w:rsidRPr="5EAECEC6" w:rsidR="5EAECEC6">
        <w:rPr>
          <w:rFonts w:ascii="Arial" w:hAnsi="Arial" w:cs="Arial"/>
          <w:sz w:val="28"/>
          <w:szCs w:val="28"/>
        </w:rPr>
        <w:t xml:space="preserve">  </w:t>
      </w:r>
    </w:p>
    <w:p xmlns:wp14="http://schemas.microsoft.com/office/word/2010/wordml" w:rsidRPr="00732A0C" w:rsidR="00626275" w:rsidP="52D7D82F" w:rsidRDefault="00732A0C" w14:paraId="2954681D" wp14:textId="6D4F1EC5">
      <w:pPr>
        <w:rPr>
          <w:rFonts w:cs="Calibri" w:cstheme="minorAscii"/>
          <w:b w:val="1"/>
          <w:bCs w:val="1"/>
          <w:color w:val="C45911" w:themeColor="accent2" w:themeShade="BF"/>
          <w:sz w:val="32"/>
          <w:szCs w:val="32"/>
          <w:u w:val="single"/>
        </w:rPr>
      </w:pPr>
      <w:r w:rsidRPr="2D377E6D" w:rsidR="2D377E6D">
        <w:rPr>
          <w:rFonts w:cs="Calibri" w:cstheme="minorAscii"/>
          <w:b w:val="1"/>
          <w:bCs w:val="1"/>
          <w:color w:val="C45911" w:themeColor="accent2" w:themeTint="FF" w:themeShade="BF"/>
          <w:sz w:val="32"/>
          <w:szCs w:val="32"/>
          <w:u w:val="single"/>
        </w:rPr>
        <w:t>Monday 11</w:t>
      </w:r>
      <w:r w:rsidRPr="2D377E6D" w:rsidR="2D377E6D">
        <w:rPr>
          <w:rFonts w:cs="Calibri" w:cstheme="minorAscii"/>
          <w:b w:val="1"/>
          <w:bCs w:val="1"/>
          <w:color w:val="C45911" w:themeColor="accent2" w:themeTint="FF" w:themeShade="BF"/>
          <w:sz w:val="32"/>
          <w:szCs w:val="32"/>
          <w:u w:val="single"/>
          <w:vertAlign w:val="superscript"/>
        </w:rPr>
        <w:t>th</w:t>
      </w:r>
      <w:r w:rsidRPr="2D377E6D" w:rsidR="2D377E6D">
        <w:rPr>
          <w:rFonts w:cs="Calibri" w:cstheme="minorAscii"/>
          <w:b w:val="1"/>
          <w:bCs w:val="1"/>
          <w:color w:val="C45911" w:themeColor="accent2" w:themeTint="FF" w:themeShade="BF"/>
          <w:sz w:val="32"/>
          <w:szCs w:val="32"/>
          <w:u w:val="single"/>
        </w:rPr>
        <w:t xml:space="preserve"> May</w:t>
      </w:r>
    </w:p>
    <w:p xmlns:wp14="http://schemas.microsoft.com/office/word/2010/wordml" w:rsidRPr="007D67FC" w:rsidR="007D67FC" w:rsidP="6A6EC822" w:rsidRDefault="007D67FC" w14:paraId="5EA1371E" wp14:textId="511D0BB7">
      <w:pPr>
        <w:pStyle w:val="ListParagraph"/>
        <w:numPr>
          <w:ilvl w:val="0"/>
          <w:numId w:val="1"/>
        </w:numPr>
        <w:rPr>
          <w:rFonts w:cs="Calibri" w:cstheme="minorAscii"/>
          <w:sz w:val="32"/>
          <w:szCs w:val="32"/>
          <w:highlight w:val="yellow"/>
        </w:rPr>
      </w:pPr>
      <w:r w:rsidRPr="6A6EC822" w:rsidR="6A6EC822">
        <w:rPr>
          <w:rFonts w:cs="Calibri" w:cstheme="minorAscii"/>
          <w:b w:val="1"/>
          <w:bCs w:val="1"/>
          <w:sz w:val="32"/>
          <w:szCs w:val="32"/>
        </w:rPr>
        <w:t xml:space="preserve">English </w:t>
      </w:r>
    </w:p>
    <w:p w:rsidR="6A6EC822" w:rsidP="6A6EC822" w:rsidRDefault="6A6EC822" w14:paraId="18228871" w14:textId="710E038B">
      <w:pPr>
        <w:pStyle w:val="ListParagraph"/>
        <w:spacing w:before="0" w:beforeAutospacing="off" w:after="0" w:afterAutospacing="off" w:line="259" w:lineRule="auto"/>
        <w:ind w:left="720" w:right="0"/>
        <w:jc w:val="both"/>
        <w:rPr>
          <w:rFonts w:ascii="Calibri Light" w:hAnsi="Calibri Light" w:eastAsia="Calibri Light" w:cs="Calibri Light"/>
          <w:b w:val="0"/>
          <w:bCs w:val="0"/>
          <w:i w:val="1"/>
          <w:iCs w:val="1"/>
          <w:noProof w:val="0"/>
          <w:color w:val="000000" w:themeColor="text1" w:themeTint="FF" w:themeShade="FF"/>
          <w:sz w:val="28"/>
          <w:szCs w:val="28"/>
          <w:lang w:val="en-GB"/>
        </w:rPr>
      </w:pPr>
      <w:r w:rsidRPr="6A6EC822" w:rsidR="6A6EC822">
        <w:rPr>
          <w:rFonts w:cs="Calibri" w:cstheme="minorAscii"/>
          <w:b w:val="0"/>
          <w:bCs w:val="0"/>
          <w:i w:val="1"/>
          <w:iCs w:val="1"/>
          <w:sz w:val="28"/>
          <w:szCs w:val="28"/>
        </w:rPr>
        <w:t>See ‘English Activity Day 1’, in this week’s resource list.</w:t>
      </w:r>
    </w:p>
    <w:p w:rsidR="62A88CAF" w:rsidP="62A88CAF" w:rsidRDefault="62A88CAF" w14:paraId="7E1DBD0E" w14:textId="2E46F8B6">
      <w:pPr>
        <w:pStyle w:val="ListParagraph"/>
        <w:bidi w:val="0"/>
        <w:spacing w:before="0" w:beforeAutospacing="off" w:after="0" w:afterAutospacing="off" w:line="259" w:lineRule="auto"/>
        <w:ind w:left="720" w:right="0"/>
        <w:jc w:val="left"/>
        <w:rPr>
          <w:rFonts w:cs="Calibri" w:cstheme="minorAscii"/>
          <w:i w:val="1"/>
          <w:iCs w:val="1"/>
          <w:sz w:val="32"/>
          <w:szCs w:val="32"/>
        </w:rPr>
      </w:pPr>
    </w:p>
    <w:p xmlns:wp14="http://schemas.microsoft.com/office/word/2010/wordml" w:rsidR="007D67FC" w:rsidP="3A8626A5" w:rsidRDefault="007D67FC" w14:paraId="4640BA28" wp14:textId="77777777">
      <w:pPr>
        <w:pStyle w:val="ListParagraph"/>
        <w:numPr>
          <w:ilvl w:val="0"/>
          <w:numId w:val="1"/>
        </w:numPr>
        <w:rPr>
          <w:rFonts w:cs="Calibri" w:cstheme="minorAscii"/>
          <w:b w:val="1"/>
          <w:bCs w:val="1"/>
          <w:sz w:val="32"/>
          <w:szCs w:val="32"/>
        </w:rPr>
      </w:pPr>
      <w:r w:rsidRPr="6A6EC822" w:rsidR="6A6EC822">
        <w:rPr>
          <w:rFonts w:cs="Calibri" w:cstheme="minorAscii"/>
          <w:b w:val="1"/>
          <w:bCs w:val="1"/>
          <w:sz w:val="32"/>
          <w:szCs w:val="32"/>
          <w:u w:val="none"/>
        </w:rPr>
        <w:t>Maths</w:t>
      </w:r>
    </w:p>
    <w:p w:rsidR="3A8626A5" w:rsidP="3A8626A5" w:rsidRDefault="3A8626A5" w14:paraId="637BB0A9" w14:textId="4793F7DC">
      <w:pPr>
        <w:pStyle w:val="ListParagraph"/>
        <w:rPr>
          <w:noProof w:val="0"/>
          <w:sz w:val="32"/>
          <w:szCs w:val="32"/>
          <w:u w:val="none"/>
          <w:lang w:val="en-GB"/>
        </w:rPr>
      </w:pPr>
      <w:r w:rsidRPr="3A8626A5" w:rsidR="3A8626A5">
        <w:rPr>
          <w:b w:val="1"/>
          <w:bCs w:val="1"/>
          <w:noProof w:val="0"/>
          <w:sz w:val="32"/>
          <w:szCs w:val="32"/>
          <w:u w:val="none"/>
          <w:lang w:val="en-GB"/>
        </w:rPr>
        <w:t>Top Marks Mental Maths Challenge</w:t>
      </w:r>
    </w:p>
    <w:p w:rsidR="3A8626A5" w:rsidP="364670F4" w:rsidRDefault="3A8626A5" w14:paraId="1DB9D7DB" w14:textId="40CD6872">
      <w:pPr>
        <w:pStyle w:val="ListParagraph"/>
        <w:jc w:val="both"/>
        <w:rPr>
          <w:i w:val="1"/>
          <w:iCs w:val="1"/>
          <w:noProof w:val="0"/>
          <w:sz w:val="28"/>
          <w:szCs w:val="28"/>
          <w:u w:val="none"/>
          <w:lang w:val="en-GB"/>
        </w:rPr>
      </w:pPr>
      <w:r w:rsidRPr="364670F4" w:rsidR="364670F4">
        <w:rPr>
          <w:i w:val="1"/>
          <w:iCs w:val="1"/>
          <w:noProof w:val="0"/>
          <w:sz w:val="28"/>
          <w:szCs w:val="28"/>
          <w:u w:val="none"/>
          <w:lang w:val="en-GB"/>
        </w:rPr>
        <w:t xml:space="preserve">Select ‘ordering’ - aim to work on level 4, 5 or 6. You can set the ‘question interval’ to suit yourself – that's the time gap, between each question, for you to calculate the answer. </w:t>
      </w:r>
    </w:p>
    <w:p w:rsidR="3A8626A5" w:rsidP="16C608E8" w:rsidRDefault="3A8626A5" w14:paraId="08EC4524" w14:textId="3C20E741">
      <w:pPr>
        <w:pStyle w:val="ListParagraph"/>
        <w:jc w:val="both"/>
        <w:rPr>
          <w:i w:val="1"/>
          <w:iCs w:val="1"/>
          <w:noProof w:val="0"/>
          <w:sz w:val="28"/>
          <w:szCs w:val="28"/>
          <w:u w:val="none"/>
          <w:lang w:val="en-GB"/>
        </w:rPr>
      </w:pPr>
      <w:r w:rsidRPr="16C608E8" w:rsidR="16C608E8">
        <w:rPr>
          <w:i w:val="1"/>
          <w:iCs w:val="1"/>
          <w:noProof w:val="0"/>
          <w:sz w:val="28"/>
          <w:szCs w:val="28"/>
          <w:u w:val="none"/>
          <w:lang w:val="en-GB"/>
        </w:rPr>
        <w:t xml:space="preserve">Remember, when we order numbers, it is important to compare like for like digit, so think carefully about place value as you order each set of numbers. Also, make sure that you read the question carefully, so that you know whether you have to order in ascending order (from </w:t>
      </w:r>
      <w:r w:rsidRPr="16C608E8" w:rsidR="16C608E8">
        <w:rPr>
          <w:i w:val="1"/>
          <w:iCs w:val="1"/>
          <w:noProof w:val="0"/>
          <w:sz w:val="28"/>
          <w:szCs w:val="28"/>
          <w:u w:val="none"/>
          <w:lang w:val="en-GB"/>
        </w:rPr>
        <w:t>smallest</w:t>
      </w:r>
      <w:r w:rsidRPr="16C608E8" w:rsidR="16C608E8">
        <w:rPr>
          <w:i w:val="1"/>
          <w:iCs w:val="1"/>
          <w:noProof w:val="0"/>
          <w:sz w:val="28"/>
          <w:szCs w:val="28"/>
          <w:u w:val="none"/>
          <w:lang w:val="en-GB"/>
        </w:rPr>
        <w:t xml:space="preserve"> to largest) or in descending order (from largest to smallest</w:t>
      </w:r>
      <w:r w:rsidRPr="16C608E8" w:rsidR="16C608E8">
        <w:rPr>
          <w:i w:val="1"/>
          <w:iCs w:val="1"/>
          <w:noProof w:val="0"/>
          <w:sz w:val="28"/>
          <w:szCs w:val="28"/>
          <w:u w:val="none"/>
          <w:lang w:val="en-GB"/>
        </w:rPr>
        <w:t>):</w:t>
      </w:r>
    </w:p>
    <w:p w:rsidR="3A8626A5" w:rsidP="0F24AA89" w:rsidRDefault="3A8626A5" w14:paraId="30DF9439" w14:textId="617554E4">
      <w:pPr>
        <w:pStyle w:val="ListParagraph"/>
        <w:rPr>
          <w:noProof w:val="0"/>
          <w:color w:val="0070C0"/>
          <w:sz w:val="32"/>
          <w:szCs w:val="32"/>
          <w:u w:val="single"/>
          <w:lang w:val="en-GB"/>
        </w:rPr>
      </w:pPr>
      <w:r w:rsidRPr="0F24AA89" w:rsidR="0F24AA89">
        <w:rPr>
          <w:noProof w:val="0"/>
          <w:color w:val="0070C0"/>
          <w:sz w:val="32"/>
          <w:szCs w:val="32"/>
          <w:u w:val="single"/>
          <w:lang w:val="en-GB"/>
        </w:rPr>
        <w:t>www.topmarks.co.uk/maths-games/daily10</w:t>
      </w:r>
    </w:p>
    <w:p xmlns:wp14="http://schemas.microsoft.com/office/word/2010/wordml" w:rsidR="007A50B2" w:rsidP="3A8626A5" w:rsidRDefault="007A50B2" w14:paraId="6A05A809" wp14:textId="77777777">
      <w:pPr>
        <w:pStyle w:val="ListParagraph"/>
        <w:rPr>
          <w:rFonts w:cs="Calibri" w:cstheme="minorAscii"/>
          <w:sz w:val="32"/>
          <w:szCs w:val="32"/>
          <w:u w:val="none"/>
        </w:rPr>
      </w:pPr>
    </w:p>
    <w:p xmlns:wp14="http://schemas.microsoft.com/office/word/2010/wordml" w:rsidR="007D67FC" w:rsidP="60EE0503" w:rsidRDefault="007D67FC" w14:paraId="3E63FE78" wp14:textId="56421563">
      <w:pPr>
        <w:pStyle w:val="ListParagraph"/>
        <w:numPr>
          <w:ilvl w:val="0"/>
          <w:numId w:val="1"/>
        </w:numPr>
        <w:rPr>
          <w:rFonts w:cs="Calibri" w:cstheme="minorAscii"/>
          <w:b w:val="1"/>
          <w:bCs w:val="1"/>
          <w:sz w:val="32"/>
          <w:szCs w:val="32"/>
        </w:rPr>
      </w:pPr>
      <w:r w:rsidRPr="6A6EC822" w:rsidR="6A6EC822">
        <w:rPr>
          <w:rFonts w:cs="Calibri" w:cstheme="minorAscii"/>
          <w:b w:val="1"/>
          <w:bCs w:val="1"/>
          <w:sz w:val="32"/>
          <w:szCs w:val="32"/>
          <w:u w:val="none"/>
        </w:rPr>
        <w:t>Topic - Science</w:t>
      </w:r>
    </w:p>
    <w:p w:rsidR="5EAECEC6" w:rsidP="16C608E8" w:rsidRDefault="5EAECEC6" w14:paraId="2A61023F" w14:textId="72411E5D">
      <w:pPr>
        <w:pStyle w:val="ListParagraph"/>
        <w:jc w:val="both"/>
        <w:rPr>
          <w:rFonts w:cs="Calibri" w:cstheme="minorAscii"/>
          <w:i w:val="1"/>
          <w:iCs w:val="1"/>
          <w:sz w:val="32"/>
          <w:szCs w:val="32"/>
        </w:rPr>
      </w:pPr>
      <w:r w:rsidRPr="16C608E8" w:rsidR="16C608E8">
        <w:rPr>
          <w:rFonts w:cs="Calibri" w:cstheme="minorAscii"/>
          <w:b w:val="1"/>
          <w:bCs w:val="1"/>
          <w:i w:val="1"/>
          <w:iCs w:val="1"/>
          <w:sz w:val="32"/>
          <w:szCs w:val="32"/>
          <w:u w:val="none"/>
        </w:rPr>
        <w:t>The Diet of Animals</w:t>
      </w:r>
    </w:p>
    <w:p w:rsidR="16C608E8" w:rsidP="16C608E8" w:rsidRDefault="16C608E8" w14:paraId="182E8A1E" w14:textId="19DEAE30">
      <w:pPr>
        <w:pStyle w:val="ListParagraph"/>
        <w:jc w:val="both"/>
        <w:rPr>
          <w:rFonts w:cs="Calibri" w:cstheme="minorAscii"/>
          <w:b w:val="0"/>
          <w:bCs w:val="0"/>
          <w:i w:val="1"/>
          <w:iCs w:val="1"/>
          <w:sz w:val="28"/>
          <w:szCs w:val="28"/>
          <w:u w:val="none"/>
        </w:rPr>
      </w:pPr>
      <w:r w:rsidRPr="16C608E8" w:rsidR="16C608E8">
        <w:rPr>
          <w:rFonts w:cs="Calibri" w:cstheme="minorAscii"/>
          <w:b w:val="0"/>
          <w:bCs w:val="0"/>
          <w:i w:val="1"/>
          <w:iCs w:val="1"/>
          <w:sz w:val="28"/>
          <w:szCs w:val="28"/>
          <w:u w:val="none"/>
        </w:rPr>
        <w:t xml:space="preserve">In Science, we will be exploring the amazing animal kingdom (which, of course, includes humans). If you’d like to, you can join Steve </w:t>
      </w:r>
      <w:proofErr w:type="spellStart"/>
      <w:r w:rsidRPr="16C608E8" w:rsidR="16C608E8">
        <w:rPr>
          <w:rFonts w:cs="Calibri" w:cstheme="minorAscii"/>
          <w:b w:val="0"/>
          <w:bCs w:val="0"/>
          <w:i w:val="1"/>
          <w:iCs w:val="1"/>
          <w:sz w:val="28"/>
          <w:szCs w:val="28"/>
          <w:u w:val="none"/>
        </w:rPr>
        <w:t>Backshall</w:t>
      </w:r>
      <w:proofErr w:type="spellEnd"/>
      <w:r w:rsidRPr="16C608E8" w:rsidR="16C608E8">
        <w:rPr>
          <w:rFonts w:cs="Calibri" w:cstheme="minorAscii"/>
          <w:b w:val="0"/>
          <w:bCs w:val="0"/>
          <w:i w:val="1"/>
          <w:iCs w:val="1"/>
          <w:sz w:val="28"/>
          <w:szCs w:val="28"/>
          <w:u w:val="none"/>
        </w:rPr>
        <w:t>, T.V.’s wildlife presenter and explorer, every Wednesday morning at 9:30am, for a live wildlife lesson, at:</w:t>
      </w:r>
    </w:p>
    <w:p w:rsidR="5EAECEC6" w:rsidP="16C608E8" w:rsidRDefault="5EAECEC6" w14:paraId="0114F90A" w14:textId="3B64621C">
      <w:pPr>
        <w:jc w:val="both"/>
        <w:rPr>
          <w:noProof w:val="0"/>
          <w:sz w:val="32"/>
          <w:szCs w:val="32"/>
          <w:lang w:val="en-GB"/>
        </w:rPr>
      </w:pPr>
      <w:r w:rsidRPr="16C608E8" w:rsidR="16C608E8">
        <w:rPr>
          <w:noProof w:val="0"/>
          <w:lang w:val="en-GB"/>
        </w:rPr>
        <w:t xml:space="preserve">              </w:t>
      </w:r>
      <w:hyperlink r:id="R8f53b52011d645a3">
        <w:r w:rsidRPr="16C608E8" w:rsidR="16C608E8">
          <w:rPr>
            <w:rStyle w:val="Hyperlink"/>
            <w:b w:val="0"/>
            <w:bCs w:val="0"/>
            <w:i w:val="1"/>
            <w:iCs w:val="1"/>
            <w:noProof w:val="0"/>
            <w:sz w:val="32"/>
            <w:szCs w:val="32"/>
            <w:lang w:val="en-GB"/>
          </w:rPr>
          <w:t>www.youtube.com/channel/UCm-URP49TgSgyIU1rgh2m7A</w:t>
        </w:r>
      </w:hyperlink>
    </w:p>
    <w:p w:rsidR="5EAECEC6" w:rsidP="364670F4" w:rsidRDefault="5EAECEC6" w14:paraId="13F8E5B2" w14:textId="53FB5603">
      <w:pPr>
        <w:pStyle w:val="Normal"/>
        <w:jc w:val="both"/>
        <w:rPr>
          <w:b w:val="0"/>
          <w:bCs w:val="0"/>
          <w:i w:val="1"/>
          <w:iCs w:val="1"/>
          <w:noProof w:val="0"/>
          <w:sz w:val="28"/>
          <w:szCs w:val="28"/>
          <w:lang w:val="en-GB"/>
        </w:rPr>
      </w:pPr>
      <w:r w:rsidRPr="364670F4" w:rsidR="364670F4">
        <w:rPr>
          <w:b w:val="0"/>
          <w:bCs w:val="0"/>
          <w:i w:val="1"/>
          <w:iCs w:val="1"/>
          <w:noProof w:val="0"/>
          <w:sz w:val="28"/>
          <w:szCs w:val="28"/>
          <w:lang w:val="en-GB"/>
        </w:rPr>
        <w:t>For today’s task, look at the diet information sheet, listed in this week’s resources, which lists the eating habits of a variety of animals. Use this information to complete the Venn Diagram, to organise each animal, as to whether they are a herbivore, a carnivore or an omnivore. If you are unable to print out the sheets, you can neatly draw your own Venn Diagram, onto a piece of paper, then either draw or write the name of each animal, in the correct section.</w:t>
      </w:r>
    </w:p>
    <w:p w:rsidR="5EAECEC6" w:rsidP="16C608E8" w:rsidRDefault="5EAECEC6" w14:paraId="2A627E87" w14:textId="623FD555">
      <w:pPr>
        <w:pStyle w:val="Normal"/>
        <w:jc w:val="both"/>
        <w:rPr>
          <w:rFonts w:ascii="Calibri" w:hAnsi="Calibri" w:eastAsia="Calibri" w:cs="Calibri"/>
          <w:noProof w:val="0"/>
          <w:color w:val="4471C4"/>
          <w:sz w:val="32"/>
          <w:szCs w:val="32"/>
          <w:u w:val="single"/>
          <w:lang w:val="en-GB"/>
        </w:rPr>
      </w:pPr>
      <w:r w:rsidRPr="16C608E8" w:rsidR="16C608E8">
        <w:rPr>
          <w:b w:val="0"/>
          <w:bCs w:val="0"/>
          <w:i w:val="1"/>
          <w:iCs w:val="1"/>
          <w:noProof w:val="0"/>
          <w:sz w:val="28"/>
          <w:szCs w:val="28"/>
          <w:lang w:val="en-GB"/>
        </w:rPr>
        <w:t xml:space="preserve">For information about the diets of different animals, take a look at this video clip: </w:t>
      </w:r>
    </w:p>
    <w:p w:rsidR="5EAECEC6" w:rsidP="16C608E8" w:rsidRDefault="5EAECEC6" w14:paraId="36D58B00" w14:textId="36F97E5D">
      <w:pPr>
        <w:pStyle w:val="Normal"/>
        <w:jc w:val="both"/>
        <w:rPr>
          <w:rFonts w:ascii="Calibri" w:hAnsi="Calibri" w:eastAsia="Calibri" w:cs="Calibri"/>
          <w:noProof w:val="0"/>
          <w:color w:val="4471C4" w:themeColor="accent5" w:themeTint="FF" w:themeShade="FF"/>
          <w:sz w:val="32"/>
          <w:szCs w:val="32"/>
          <w:u w:val="single"/>
          <w:lang w:val="en-GB"/>
        </w:rPr>
      </w:pPr>
      <w:r w:rsidRPr="16C608E8" w:rsidR="16C608E8">
        <w:rPr>
          <w:rFonts w:ascii="Calibri" w:hAnsi="Calibri" w:eastAsia="Calibri" w:cs="Calibri"/>
          <w:noProof w:val="0"/>
          <w:color w:val="4471C4"/>
          <w:sz w:val="32"/>
          <w:szCs w:val="32"/>
          <w:u w:val="none"/>
          <w:lang w:val="en-GB"/>
        </w:rPr>
        <w:t xml:space="preserve">          </w:t>
      </w:r>
      <w:hyperlink r:id="R069e7f7c98c6499b">
        <w:r w:rsidRPr="16C608E8" w:rsidR="16C608E8">
          <w:rPr>
            <w:rStyle w:val="Hyperlink"/>
            <w:rFonts w:ascii="Calibri" w:hAnsi="Calibri" w:eastAsia="Calibri" w:cs="Calibri"/>
            <w:noProof w:val="0"/>
            <w:color w:val="4471C4"/>
            <w:sz w:val="32"/>
            <w:szCs w:val="32"/>
            <w:u w:val="single"/>
            <w:lang w:val="en-GB"/>
          </w:rPr>
          <w:t>www.bbc.co.uk/bitesize/topics/zn22pv4/articles/z846gdm</w:t>
        </w:r>
      </w:hyperlink>
    </w:p>
    <w:p w:rsidR="5EAECEC6" w:rsidP="364670F4" w:rsidRDefault="5EAECEC6" w14:paraId="1B7AC5D4" w14:textId="154D8F9E">
      <w:pPr>
        <w:pStyle w:val="Normal"/>
        <w:jc w:val="both"/>
        <w:rPr>
          <w:rFonts w:ascii="Calibri" w:hAnsi="Calibri" w:eastAsia="Calibri" w:cs="Calibri"/>
          <w:i w:val="1"/>
          <w:iCs w:val="1"/>
          <w:noProof w:val="0"/>
          <w:color w:val="auto"/>
          <w:sz w:val="28"/>
          <w:szCs w:val="28"/>
          <w:u w:val="none"/>
          <w:lang w:val="en-GB"/>
        </w:rPr>
      </w:pPr>
      <w:r w:rsidRPr="364670F4" w:rsidR="364670F4">
        <w:rPr>
          <w:rFonts w:ascii="Calibri" w:hAnsi="Calibri" w:eastAsia="Calibri" w:cs="Calibri"/>
          <w:i w:val="1"/>
          <w:iCs w:val="1"/>
          <w:noProof w:val="0"/>
          <w:color w:val="auto"/>
          <w:sz w:val="28"/>
          <w:szCs w:val="28"/>
          <w:u w:val="none"/>
          <w:lang w:val="en-GB"/>
        </w:rPr>
        <w:t xml:space="preserve">            For a reminder about Venn Diagrams, take a look at this clip:</w:t>
      </w:r>
    </w:p>
    <w:p w:rsidR="5EAECEC6" w:rsidP="6A6EC822" w:rsidRDefault="5EAECEC6" w14:paraId="5BD6E3A7" w14:textId="2F084052">
      <w:pPr>
        <w:pStyle w:val="Normal"/>
        <w:jc w:val="left"/>
        <w:rPr>
          <w:rFonts w:ascii="Calibri" w:hAnsi="Calibri" w:eastAsia="Calibri" w:cs="Calibri"/>
          <w:noProof w:val="0"/>
          <w:color w:val="4472C4" w:themeColor="accent5" w:themeTint="FF" w:themeShade="FF"/>
          <w:sz w:val="32"/>
          <w:szCs w:val="32"/>
          <w:u w:val="single"/>
          <w:lang w:val="en-GB"/>
        </w:rPr>
      </w:pPr>
      <w:r w:rsidRPr="6A6EC822" w:rsidR="6A6EC822">
        <w:rPr>
          <w:rFonts w:ascii="Calibri" w:hAnsi="Calibri" w:eastAsia="Calibri" w:cs="Calibri"/>
          <w:noProof w:val="0"/>
          <w:sz w:val="28"/>
          <w:szCs w:val="28"/>
          <w:lang w:val="en-GB"/>
        </w:rPr>
        <w:t xml:space="preserve">            </w:t>
      </w:r>
      <w:hyperlink r:id="R8774f66a26b84b7f">
        <w:r w:rsidRPr="6A6EC822" w:rsidR="6A6EC822">
          <w:rPr>
            <w:rStyle w:val="Hyperlink"/>
            <w:rFonts w:ascii="Calibri" w:hAnsi="Calibri" w:eastAsia="Calibri" w:cs="Calibri"/>
            <w:noProof w:val="0"/>
            <w:color w:val="4472C4" w:themeColor="accent5" w:themeTint="FF" w:themeShade="FF"/>
            <w:sz w:val="32"/>
            <w:szCs w:val="32"/>
            <w:u w:val="single"/>
            <w:lang w:val="en-GB"/>
          </w:rPr>
          <w:t>www.youtube.com/watch?v=CkV_uRErIqk</w:t>
        </w:r>
      </w:hyperlink>
    </w:p>
    <w:p w:rsidR="6A6EC822" w:rsidP="6A6EC822" w:rsidRDefault="6A6EC822" w14:paraId="68EC7CD3" w14:textId="5169C13C">
      <w:pPr>
        <w:pStyle w:val="Normal"/>
        <w:jc w:val="left"/>
        <w:rPr>
          <w:rFonts w:ascii="Calibri" w:hAnsi="Calibri" w:eastAsia="Calibri" w:cs="Calibri"/>
          <w:noProof w:val="0"/>
          <w:color w:val="4472C4" w:themeColor="accent5" w:themeTint="FF" w:themeShade="FF"/>
          <w:sz w:val="32"/>
          <w:szCs w:val="32"/>
          <w:u w:val="single"/>
          <w:lang w:val="en-GB"/>
        </w:rPr>
      </w:pPr>
    </w:p>
    <w:p xmlns:wp14="http://schemas.microsoft.com/office/word/2010/wordml" w:rsidRPr="00C16651" w:rsidR="007D67FC" w:rsidP="3A8626A5" w:rsidRDefault="007D67FC" w14:paraId="696B909A" wp14:textId="725F3FE0">
      <w:pPr>
        <w:rPr>
          <w:rFonts w:cs="Calibri" w:cstheme="minorAscii"/>
          <w:b w:val="1"/>
          <w:bCs w:val="1"/>
          <w:color w:val="00B050"/>
          <w:sz w:val="32"/>
          <w:szCs w:val="32"/>
          <w:u w:val="none"/>
        </w:rPr>
      </w:pPr>
      <w:r w:rsidRPr="2D377E6D" w:rsidR="2D377E6D">
        <w:rPr>
          <w:rFonts w:cs="Calibri" w:cstheme="minorAscii"/>
          <w:b w:val="1"/>
          <w:bCs w:val="1"/>
          <w:color w:val="00B050"/>
          <w:sz w:val="32"/>
          <w:szCs w:val="32"/>
          <w:u w:val="none"/>
        </w:rPr>
        <w:t>Tuesday 12</w:t>
      </w:r>
      <w:r w:rsidRPr="2D377E6D" w:rsidR="2D377E6D">
        <w:rPr>
          <w:rFonts w:cs="Calibri" w:cstheme="minorAscii"/>
          <w:b w:val="1"/>
          <w:bCs w:val="1"/>
          <w:color w:val="00B050"/>
          <w:sz w:val="32"/>
          <w:szCs w:val="32"/>
          <w:u w:val="none"/>
          <w:vertAlign w:val="superscript"/>
        </w:rPr>
        <w:t>th</w:t>
      </w:r>
      <w:r w:rsidRPr="2D377E6D" w:rsidR="2D377E6D">
        <w:rPr>
          <w:rFonts w:cs="Calibri" w:cstheme="minorAscii"/>
          <w:b w:val="1"/>
          <w:bCs w:val="1"/>
          <w:color w:val="00B050"/>
          <w:sz w:val="32"/>
          <w:szCs w:val="32"/>
          <w:u w:val="none"/>
        </w:rPr>
        <w:t xml:space="preserve"> May</w:t>
      </w:r>
    </w:p>
    <w:p w:rsidR="5EAECEC6" w:rsidP="42B29612" w:rsidRDefault="5EAECEC6" w14:paraId="25B8C310" w14:textId="1351A56D">
      <w:pPr>
        <w:pStyle w:val="ListParagraph"/>
        <w:numPr>
          <w:ilvl w:val="0"/>
          <w:numId w:val="11"/>
        </w:numPr>
        <w:rPr>
          <w:rFonts w:cs="Calibri" w:cstheme="minorAscii"/>
          <w:sz w:val="32"/>
          <w:szCs w:val="32"/>
        </w:rPr>
      </w:pPr>
      <w:r w:rsidRPr="6A6EC822" w:rsidR="6A6EC822">
        <w:rPr>
          <w:rFonts w:cs="Calibri" w:cstheme="minorAscii"/>
          <w:b w:val="1"/>
          <w:bCs w:val="1"/>
          <w:sz w:val="32"/>
          <w:szCs w:val="32"/>
          <w:u w:val="none"/>
        </w:rPr>
        <w:t>English</w:t>
      </w:r>
    </w:p>
    <w:p w:rsidR="6A6EC822" w:rsidP="6A6EC822" w:rsidRDefault="6A6EC822" w14:paraId="0E078E89" w14:textId="7096CFB9">
      <w:pPr>
        <w:pStyle w:val="ListParagraph"/>
        <w:spacing w:before="0" w:beforeAutospacing="off" w:after="0" w:afterAutospacing="off" w:line="259" w:lineRule="auto"/>
        <w:ind w:left="720" w:right="0"/>
        <w:jc w:val="both"/>
        <w:rPr>
          <w:rFonts w:ascii="Calibri Light" w:hAnsi="Calibri Light" w:eastAsia="Calibri Light" w:cs="Calibri Light"/>
          <w:b w:val="0"/>
          <w:bCs w:val="0"/>
          <w:i w:val="1"/>
          <w:iCs w:val="1"/>
          <w:noProof w:val="0"/>
          <w:color w:val="000000" w:themeColor="text1" w:themeTint="FF" w:themeShade="FF"/>
          <w:sz w:val="28"/>
          <w:szCs w:val="28"/>
          <w:lang w:val="en-GB"/>
        </w:rPr>
      </w:pPr>
      <w:r w:rsidRPr="6A6EC822" w:rsidR="6A6EC822">
        <w:rPr>
          <w:rFonts w:cs="Calibri" w:cstheme="minorAscii"/>
          <w:b w:val="0"/>
          <w:bCs w:val="0"/>
          <w:i w:val="1"/>
          <w:iCs w:val="1"/>
          <w:sz w:val="28"/>
          <w:szCs w:val="28"/>
        </w:rPr>
        <w:t>See ‘English Activity Day 2’, in this week’s resource list.</w:t>
      </w:r>
    </w:p>
    <w:p w:rsidR="62A88CAF" w:rsidP="62A88CAF" w:rsidRDefault="62A88CAF" w14:paraId="3D13774A" w14:textId="1301E00D">
      <w:pPr>
        <w:pStyle w:val="ListParagraph"/>
        <w:rPr>
          <w:rFonts w:cs="Calibri" w:cstheme="minorAscii"/>
          <w:b w:val="1"/>
          <w:bCs w:val="1"/>
          <w:i w:val="1"/>
          <w:iCs w:val="1"/>
          <w:sz w:val="32"/>
          <w:szCs w:val="32"/>
          <w:u w:val="none"/>
        </w:rPr>
      </w:pPr>
    </w:p>
    <w:p w:rsidR="5EAECEC6" w:rsidP="3A8626A5" w:rsidRDefault="5EAECEC6" w14:paraId="6F50320C">
      <w:pPr>
        <w:pStyle w:val="ListParagraph"/>
        <w:numPr>
          <w:ilvl w:val="0"/>
          <w:numId w:val="11"/>
        </w:numPr>
        <w:rPr>
          <w:rFonts w:cs="Calibri" w:cstheme="minorAscii"/>
          <w:b w:val="1"/>
          <w:bCs w:val="1"/>
          <w:sz w:val="32"/>
          <w:szCs w:val="32"/>
        </w:rPr>
      </w:pPr>
      <w:r w:rsidRPr="41B61D9D" w:rsidR="41B61D9D">
        <w:rPr>
          <w:rFonts w:cs="Calibri" w:cstheme="minorAscii"/>
          <w:b w:val="1"/>
          <w:bCs w:val="1"/>
          <w:sz w:val="32"/>
          <w:szCs w:val="32"/>
          <w:u w:val="none"/>
        </w:rPr>
        <w:t>Maths</w:t>
      </w:r>
    </w:p>
    <w:p w:rsidR="3A8626A5" w:rsidP="3A8626A5" w:rsidRDefault="3A8626A5" w14:paraId="1A80D776" w14:textId="0B418344">
      <w:pPr>
        <w:pStyle w:val="ListParagraph"/>
        <w:rPr>
          <w:b w:val="1"/>
          <w:bCs w:val="1"/>
          <w:noProof w:val="0"/>
          <w:sz w:val="32"/>
          <w:szCs w:val="32"/>
          <w:u w:val="none"/>
          <w:lang w:val="en-GB"/>
        </w:rPr>
      </w:pPr>
      <w:r w:rsidRPr="3A8626A5" w:rsidR="3A8626A5">
        <w:rPr>
          <w:b w:val="1"/>
          <w:bCs w:val="1"/>
          <w:noProof w:val="0"/>
          <w:sz w:val="32"/>
          <w:szCs w:val="32"/>
          <w:u w:val="none"/>
          <w:lang w:val="en-GB"/>
        </w:rPr>
        <w:t>Multiplication and Division Learning from Home Booklet</w:t>
      </w:r>
    </w:p>
    <w:p w:rsidR="3A8626A5" w:rsidP="364670F4" w:rsidRDefault="3A8626A5" w14:paraId="333E41FF" w14:textId="217A0FE3">
      <w:pPr>
        <w:pStyle w:val="ListParagraph"/>
        <w:jc w:val="both"/>
        <w:rPr>
          <w:i w:val="1"/>
          <w:iCs w:val="1"/>
          <w:noProof w:val="0"/>
          <w:sz w:val="32"/>
          <w:szCs w:val="32"/>
          <w:u w:val="none"/>
          <w:lang w:val="en-GB"/>
        </w:rPr>
      </w:pPr>
      <w:r w:rsidRPr="364670F4" w:rsidR="364670F4">
        <w:rPr>
          <w:i w:val="1"/>
          <w:iCs w:val="1"/>
          <w:noProof w:val="0"/>
          <w:sz w:val="32"/>
          <w:szCs w:val="32"/>
          <w:u w:val="none"/>
          <w:lang w:val="en-GB"/>
        </w:rPr>
        <w:t>Multiplying multiples of 10 by 1 digit numbers – pages 16 &amp; 17</w:t>
      </w:r>
    </w:p>
    <w:p w:rsidR="3A7A1E57" w:rsidP="3A7A1E57" w:rsidRDefault="3A7A1E57" w14:paraId="698446C8" w14:textId="663A6D68">
      <w:pPr>
        <w:pStyle w:val="ListParagraph"/>
        <w:jc w:val="both"/>
        <w:rPr>
          <w:i w:val="1"/>
          <w:iCs w:val="1"/>
          <w:noProof w:val="0"/>
          <w:sz w:val="32"/>
          <w:szCs w:val="32"/>
          <w:u w:val="none"/>
          <w:lang w:val="en-GB"/>
        </w:rPr>
      </w:pPr>
    </w:p>
    <w:p w:rsidR="3A8626A5" w:rsidP="3A8626A5" w:rsidRDefault="3A8626A5" w14:paraId="18AC7BCC" w14:textId="3D2FB8B2">
      <w:pPr>
        <w:pStyle w:val="ListParagraph"/>
        <w:jc w:val="both"/>
        <w:rPr>
          <w:i w:val="1"/>
          <w:iCs w:val="1"/>
          <w:noProof w:val="0"/>
          <w:color w:val="auto"/>
          <w:sz w:val="30"/>
          <w:szCs w:val="30"/>
          <w:u w:val="none"/>
          <w:lang w:val="en-GB"/>
        </w:rPr>
      </w:pPr>
      <w:r w:rsidRPr="3A8626A5" w:rsidR="3A8626A5">
        <w:rPr>
          <w:i w:val="1"/>
          <w:iCs w:val="1"/>
          <w:noProof w:val="0"/>
          <w:color w:val="auto"/>
          <w:sz w:val="30"/>
          <w:szCs w:val="30"/>
          <w:u w:val="none"/>
          <w:lang w:val="en-GB"/>
        </w:rPr>
        <w:t>If you are not able to print out the activity sheet, then record the questions and answers on a piece of paper.</w:t>
      </w:r>
    </w:p>
    <w:p w:rsidR="3A8626A5" w:rsidP="3A8626A5" w:rsidRDefault="3A8626A5" w14:paraId="5632FF94" w14:textId="73CAEE37">
      <w:pPr>
        <w:pStyle w:val="ListParagraph"/>
        <w:jc w:val="both"/>
        <w:rPr>
          <w:i w:val="1"/>
          <w:iCs w:val="1"/>
          <w:noProof w:val="0"/>
          <w:color w:val="auto"/>
          <w:sz w:val="30"/>
          <w:szCs w:val="30"/>
          <w:u w:val="none"/>
          <w:lang w:val="en-GB"/>
        </w:rPr>
      </w:pPr>
    </w:p>
    <w:p w:rsidR="3A8626A5" w:rsidP="41B61D9D" w:rsidRDefault="3A8626A5" w14:paraId="2C6BE659" w14:textId="130C1455">
      <w:pPr>
        <w:pStyle w:val="ListParagraph"/>
        <w:jc w:val="both"/>
        <w:rPr>
          <w:rFonts w:ascii="Calibri" w:hAnsi="Calibri" w:eastAsia="Calibri" w:cs="Calibri"/>
          <w:b w:val="0"/>
          <w:bCs w:val="0"/>
          <w:i w:val="1"/>
          <w:iCs w:val="1"/>
          <w:noProof w:val="0"/>
          <w:color w:val="000000" w:themeColor="text1" w:themeTint="FF" w:themeShade="FF"/>
          <w:sz w:val="27"/>
          <w:szCs w:val="27"/>
          <w:u w:val="none"/>
          <w:lang w:val="en-GB"/>
        </w:rPr>
      </w:pPr>
      <w:r w:rsidRPr="41B61D9D" w:rsidR="41B61D9D">
        <w:rPr>
          <w:rFonts w:ascii="Calibri" w:hAnsi="Calibri" w:eastAsia="Calibri" w:cs="Calibri"/>
          <w:b w:val="0"/>
          <w:bCs w:val="0"/>
          <w:i w:val="1"/>
          <w:iCs w:val="1"/>
          <w:noProof w:val="0"/>
          <w:color w:val="000000" w:themeColor="text1" w:themeTint="FF" w:themeShade="FF"/>
          <w:sz w:val="27"/>
          <w:szCs w:val="27"/>
          <w:u w:val="none"/>
          <w:lang w:val="en-GB"/>
        </w:rPr>
        <w:t>If you need a reminder about multiplying multiples of 10 by 1 digit numbers, then take a look at the following clip:</w:t>
      </w:r>
    </w:p>
    <w:p w:rsidR="41B61D9D" w:rsidP="41B61D9D" w:rsidRDefault="41B61D9D" w14:paraId="724958DB" w14:textId="06763586">
      <w:pPr>
        <w:pStyle w:val="ListParagraph"/>
        <w:jc w:val="both"/>
        <w:rPr>
          <w:color w:val="2F5496" w:themeColor="accent5" w:themeTint="FF" w:themeShade="BF"/>
          <w:sz w:val="32"/>
          <w:szCs w:val="32"/>
          <w:u w:val="single"/>
        </w:rPr>
      </w:pPr>
      <w:r w:rsidRPr="6A6EC822" w:rsidR="6A6EC822">
        <w:rPr>
          <w:color w:val="2F5496" w:themeColor="accent5" w:themeTint="FF" w:themeShade="BF"/>
          <w:sz w:val="32"/>
          <w:szCs w:val="32"/>
          <w:u w:val="single"/>
        </w:rPr>
        <w:t>www.youtube.com/watch?v=iOsysghGhPg</w:t>
      </w:r>
    </w:p>
    <w:p xmlns:wp14="http://schemas.microsoft.com/office/word/2010/wordml" w:rsidR="007A50B2" w:rsidP="6A6EC822" w:rsidRDefault="007A50B2" w14:paraId="50F350A9" wp14:textId="317E1049">
      <w:pPr>
        <w:spacing w:after="160" w:line="259" w:lineRule="auto"/>
        <w:ind w:left="720"/>
        <w:jc w:val="both"/>
        <w:rPr>
          <w:rFonts w:ascii="Segoe UI Emoji" w:hAnsi="Segoe UI Emoji" w:eastAsia="Segoe UI Emoji" w:cs="Segoe UI Emoji"/>
          <w:b w:val="0"/>
          <w:bCs w:val="0"/>
          <w:i w:val="0"/>
          <w:iCs w:val="0"/>
          <w:noProof w:val="0"/>
          <w:color w:val="000000" w:themeColor="text1" w:themeTint="FF" w:themeShade="FF"/>
          <w:sz w:val="32"/>
          <w:szCs w:val="32"/>
          <w:lang w:val="en-GB"/>
        </w:rPr>
      </w:pPr>
      <w:r w:rsidRPr="6A6EC822" w:rsidR="6A6EC822">
        <w:rPr>
          <w:rFonts w:ascii="Calibri Light" w:hAnsi="Calibri Light" w:eastAsia="Calibri Light" w:cs="Calibri Light"/>
          <w:b w:val="0"/>
          <w:bCs w:val="0"/>
          <w:i w:val="1"/>
          <w:iCs w:val="1"/>
          <w:noProof w:val="0"/>
          <w:color w:val="FF0000"/>
          <w:sz w:val="28"/>
          <w:szCs w:val="28"/>
          <w:lang w:val="en-GB"/>
        </w:rPr>
        <w:t xml:space="preserve">The answer pack, for these questions, is included in this week’s resource list – no peeking until you’ve completed all of the questions though! </w:t>
      </w:r>
      <w:r w:rsidRPr="6A6EC822" w:rsidR="6A6EC822">
        <w:rPr>
          <w:rFonts w:ascii="Segoe UI Emoji" w:hAnsi="Segoe UI Emoji" w:eastAsia="Segoe UI Emoji" w:cs="Segoe UI Emoji"/>
          <w:b w:val="0"/>
          <w:bCs w:val="0"/>
          <w:i w:val="0"/>
          <w:iCs w:val="0"/>
          <w:noProof w:val="0"/>
          <w:color w:val="FF0000"/>
          <w:sz w:val="32"/>
          <w:szCs w:val="32"/>
          <w:lang w:val="en-GB"/>
        </w:rPr>
        <w:t>😉</w:t>
      </w:r>
    </w:p>
    <w:p xmlns:wp14="http://schemas.microsoft.com/office/word/2010/wordml" w:rsidR="007A50B2" w:rsidP="6A6EC822" w:rsidRDefault="007A50B2" w14:paraId="0D0B940D" wp14:textId="01AFF4F3">
      <w:pPr>
        <w:pStyle w:val="ListParagraph"/>
        <w:jc w:val="both"/>
        <w:rPr>
          <w:rFonts w:ascii="Segoe UI Emoji" w:hAnsi="Segoe UI Emoji" w:eastAsia="Segoe UI Emoji" w:cs="Segoe UI Emoji"/>
          <w:b w:val="0"/>
          <w:bCs w:val="0"/>
          <w:i w:val="0"/>
          <w:iCs w:val="0"/>
          <w:noProof w:val="0"/>
          <w:color w:val="FF0000"/>
          <w:sz w:val="32"/>
          <w:szCs w:val="32"/>
          <w:lang w:val="en-GB"/>
        </w:rPr>
      </w:pPr>
      <w:r w:rsidRPr="6A6EC822" w:rsidR="6A6EC822">
        <w:rPr>
          <w:rFonts w:ascii="Calibri Light" w:hAnsi="Calibri Light" w:eastAsia="Calibri Light" w:cs="Calibri Light"/>
          <w:b w:val="0"/>
          <w:bCs w:val="0"/>
          <w:i w:val="1"/>
          <w:iCs w:val="1"/>
          <w:noProof w:val="0"/>
          <w:color w:val="FF0000"/>
          <w:sz w:val="28"/>
          <w:szCs w:val="28"/>
          <w:lang w:val="en-GB"/>
        </w:rPr>
        <w:t xml:space="preserve"> </w:t>
      </w:r>
    </w:p>
    <w:p w:rsidR="0D6D016E" w:rsidP="0D6D016E" w:rsidRDefault="0D6D016E" w14:paraId="06C96477" w14:textId="4B423C1F">
      <w:pPr>
        <w:pStyle w:val="ListParagraph"/>
        <w:numPr>
          <w:ilvl w:val="0"/>
          <w:numId w:val="11"/>
        </w:numPr>
        <w:spacing w:before="0" w:beforeAutospacing="off" w:after="0" w:afterAutospacing="off" w:line="259" w:lineRule="auto"/>
        <w:ind w:left="720" w:right="0" w:hanging="360"/>
        <w:jc w:val="both"/>
        <w:rPr>
          <w:rFonts w:ascii="Calibri" w:hAnsi="Calibri" w:eastAsia="Calibri" w:cs="Calibri" w:asciiTheme="minorAscii" w:hAnsiTheme="minorAscii" w:eastAsiaTheme="minorAscii" w:cstheme="minorAscii"/>
          <w:b w:val="1"/>
          <w:bCs w:val="1"/>
          <w:sz w:val="32"/>
          <w:szCs w:val="32"/>
          <w:highlight w:val="yellow"/>
        </w:rPr>
      </w:pPr>
      <w:r w:rsidRPr="16C608E8" w:rsidR="16C608E8">
        <w:rPr>
          <w:rFonts w:cs="Calibri" w:cstheme="minorAscii"/>
          <w:b w:val="1"/>
          <w:bCs w:val="1"/>
          <w:sz w:val="32"/>
          <w:szCs w:val="32"/>
        </w:rPr>
        <w:t>Topic</w:t>
      </w:r>
    </w:p>
    <w:p w:rsidR="0D6D016E" w:rsidP="62A88CAF" w:rsidRDefault="0D6D016E" w14:paraId="728A61F8" w14:textId="4B6E9E23">
      <w:pPr>
        <w:pStyle w:val="Normal"/>
        <w:bidi w:val="0"/>
        <w:spacing w:before="0" w:beforeAutospacing="off" w:after="0" w:afterAutospacing="off" w:line="259" w:lineRule="auto"/>
        <w:ind w:left="360" w:right="0"/>
        <w:jc w:val="both"/>
        <w:rPr>
          <w:rFonts w:cs="Calibri" w:cstheme="minorAscii"/>
          <w:b w:val="1"/>
          <w:bCs w:val="1"/>
          <w:sz w:val="32"/>
          <w:szCs w:val="32"/>
        </w:rPr>
      </w:pPr>
      <w:r w:rsidRPr="16C608E8" w:rsidR="16C608E8">
        <w:rPr>
          <w:rFonts w:cs="Calibri" w:cstheme="minorAscii"/>
          <w:b w:val="1"/>
          <w:bCs w:val="1"/>
          <w:sz w:val="32"/>
          <w:szCs w:val="32"/>
        </w:rPr>
        <w:t xml:space="preserve">     Ancient Greek Number System</w:t>
      </w:r>
    </w:p>
    <w:p w:rsidR="16C608E8" w:rsidP="364670F4" w:rsidRDefault="16C608E8" w14:paraId="3C07F101" w14:textId="1D3027BD">
      <w:pPr>
        <w:pStyle w:val="ListParagraph"/>
        <w:jc w:val="both"/>
        <w:rPr>
          <w:rFonts w:ascii="Calibri" w:hAnsi="Calibri" w:eastAsia="Calibri" w:cs="Calibri"/>
          <w:b w:val="0"/>
          <w:bCs w:val="0"/>
          <w:i w:val="1"/>
          <w:iCs w:val="1"/>
          <w:noProof w:val="0"/>
          <w:color w:val="000000" w:themeColor="text1" w:themeTint="FF" w:themeShade="FF"/>
          <w:sz w:val="28"/>
          <w:szCs w:val="28"/>
          <w:lang w:val="en-GB"/>
        </w:rPr>
      </w:pPr>
      <w:r w:rsidRPr="364670F4" w:rsidR="364670F4">
        <w:rPr>
          <w:i w:val="1"/>
          <w:iCs w:val="1"/>
          <w:noProof w:val="0"/>
          <w:sz w:val="28"/>
          <w:szCs w:val="28"/>
          <w:lang w:val="en-GB"/>
        </w:rPr>
        <w:t xml:space="preserve">Become an expert at using the Ancient Greek number system with this activity (see activity sheet in this week’s resource list). </w:t>
      </w:r>
      <w:r w:rsidRPr="364670F4" w:rsidR="364670F4">
        <w:rPr>
          <w:rFonts w:ascii="Calibri" w:hAnsi="Calibri" w:eastAsia="Calibri" w:cs="Calibri"/>
          <w:b w:val="0"/>
          <w:bCs w:val="0"/>
          <w:i w:val="1"/>
          <w:iCs w:val="1"/>
          <w:noProof w:val="0"/>
          <w:color w:val="000000" w:themeColor="text1" w:themeTint="FF" w:themeShade="FF"/>
          <w:sz w:val="28"/>
          <w:szCs w:val="28"/>
          <w:lang w:val="en-GB"/>
        </w:rPr>
        <w:t>If you are not able to print out the activity sheet, then record the questions and answers on a piece of paper. When you finish this activity, perhaps you could make an Ancient Greek number system challenge for someone else in your home to solve.</w:t>
      </w:r>
    </w:p>
    <w:p xmlns:wp14="http://schemas.microsoft.com/office/word/2010/wordml" w:rsidRPr="00C16651" w:rsidR="00C16651" w:rsidP="00C16651" w:rsidRDefault="00C16651" w14:paraId="60061E4C" wp14:textId="77777777">
      <w:pPr>
        <w:pStyle w:val="ListParagraph"/>
        <w:rPr>
          <w:rFonts w:cstheme="minorHAnsi"/>
          <w:sz w:val="32"/>
          <w:szCs w:val="32"/>
        </w:rPr>
      </w:pPr>
    </w:p>
    <w:p xmlns:wp14="http://schemas.microsoft.com/office/word/2010/wordml" w:rsidRPr="00C16651" w:rsidR="007118BB" w:rsidP="52D7D82F" w:rsidRDefault="007A50B2" w14:paraId="7E0471D7" wp14:textId="6485518A">
      <w:pPr>
        <w:rPr>
          <w:rFonts w:cs="Calibri" w:cstheme="minorAscii"/>
          <w:b w:val="1"/>
          <w:bCs w:val="1"/>
          <w:color w:val="0070C0"/>
          <w:sz w:val="32"/>
          <w:szCs w:val="32"/>
          <w:u w:val="single"/>
        </w:rPr>
      </w:pPr>
      <w:r w:rsidRPr="2D377E6D" w:rsidR="2D377E6D">
        <w:rPr>
          <w:rFonts w:cs="Calibri" w:cstheme="minorAscii"/>
          <w:b w:val="1"/>
          <w:bCs w:val="1"/>
          <w:color w:val="0070C0"/>
          <w:sz w:val="32"/>
          <w:szCs w:val="32"/>
          <w:u w:val="single"/>
        </w:rPr>
        <w:t>Wednesday 13</w:t>
      </w:r>
      <w:r w:rsidRPr="2D377E6D" w:rsidR="2D377E6D">
        <w:rPr>
          <w:rFonts w:cs="Calibri" w:cstheme="minorAscii"/>
          <w:b w:val="1"/>
          <w:bCs w:val="1"/>
          <w:color w:val="0070C0"/>
          <w:sz w:val="32"/>
          <w:szCs w:val="32"/>
          <w:u w:val="single"/>
          <w:vertAlign w:val="superscript"/>
        </w:rPr>
        <w:t>th</w:t>
      </w:r>
      <w:r w:rsidRPr="2D377E6D" w:rsidR="2D377E6D">
        <w:rPr>
          <w:rFonts w:cs="Calibri" w:cstheme="minorAscii"/>
          <w:b w:val="1"/>
          <w:bCs w:val="1"/>
          <w:color w:val="0070C0"/>
          <w:sz w:val="32"/>
          <w:szCs w:val="32"/>
          <w:u w:val="single"/>
        </w:rPr>
        <w:t xml:space="preserve"> May</w:t>
      </w:r>
    </w:p>
    <w:p xmlns:wp14="http://schemas.microsoft.com/office/word/2010/wordml" w:rsidRPr="007D67FC" w:rsidR="008F2E80" w:rsidP="62A88CAF" w:rsidRDefault="008F2E80" w14:paraId="0AA41D80" wp14:textId="4A59AE5D">
      <w:pPr>
        <w:pStyle w:val="ListParagraph"/>
        <w:numPr>
          <w:ilvl w:val="0"/>
          <w:numId w:val="14"/>
        </w:numPr>
        <w:rPr>
          <w:rFonts w:cs="Calibri" w:cstheme="minorAscii"/>
          <w:sz w:val="32"/>
          <w:szCs w:val="32"/>
        </w:rPr>
      </w:pPr>
      <w:r w:rsidRPr="6A6EC822" w:rsidR="6A6EC822">
        <w:rPr>
          <w:rFonts w:cs="Calibri" w:cstheme="minorAscii"/>
          <w:b w:val="1"/>
          <w:bCs w:val="1"/>
          <w:sz w:val="32"/>
          <w:szCs w:val="32"/>
        </w:rPr>
        <w:t>English</w:t>
      </w:r>
    </w:p>
    <w:p w:rsidR="6A6EC822" w:rsidP="6A6EC822" w:rsidRDefault="6A6EC822" w14:paraId="2F38F336" w14:textId="576786A1">
      <w:pPr>
        <w:pStyle w:val="ListParagraph"/>
        <w:spacing w:before="0" w:beforeAutospacing="off" w:after="0" w:afterAutospacing="off" w:line="259" w:lineRule="auto"/>
        <w:ind w:left="720" w:right="0"/>
        <w:jc w:val="both"/>
        <w:rPr>
          <w:rFonts w:ascii="Calibri Light" w:hAnsi="Calibri Light" w:eastAsia="Calibri Light" w:cs="Calibri Light"/>
          <w:b w:val="0"/>
          <w:bCs w:val="0"/>
          <w:i w:val="1"/>
          <w:iCs w:val="1"/>
          <w:noProof w:val="0"/>
          <w:color w:val="000000" w:themeColor="text1" w:themeTint="FF" w:themeShade="FF"/>
          <w:sz w:val="28"/>
          <w:szCs w:val="28"/>
          <w:lang w:val="en-GB"/>
        </w:rPr>
      </w:pPr>
      <w:r w:rsidRPr="6A6EC822" w:rsidR="6A6EC822">
        <w:rPr>
          <w:rFonts w:cs="Calibri" w:cstheme="minorAscii"/>
          <w:b w:val="0"/>
          <w:bCs w:val="0"/>
          <w:i w:val="1"/>
          <w:iCs w:val="1"/>
          <w:sz w:val="28"/>
          <w:szCs w:val="28"/>
        </w:rPr>
        <w:t>See ‘English Activity Day 3’, in this week’s resource list.</w:t>
      </w:r>
    </w:p>
    <w:p w:rsidR="62A88CAF" w:rsidP="62A88CAF" w:rsidRDefault="62A88CAF" w14:paraId="15AA486D" w14:textId="10155910">
      <w:pPr>
        <w:pStyle w:val="ListParagraph"/>
        <w:jc w:val="both"/>
        <w:rPr>
          <w:rFonts w:cs="Calibri" w:cstheme="minorAscii"/>
          <w:i w:val="1"/>
          <w:iCs w:val="1"/>
          <w:sz w:val="28"/>
          <w:szCs w:val="28"/>
        </w:rPr>
      </w:pPr>
    </w:p>
    <w:p xmlns:wp14="http://schemas.microsoft.com/office/word/2010/wordml" w:rsidR="004E48C0" w:rsidP="60EE0503" w:rsidRDefault="004E48C0" w14:paraId="05B36595" wp14:textId="1E012498">
      <w:pPr>
        <w:pStyle w:val="ListParagraph"/>
        <w:numPr>
          <w:ilvl w:val="0"/>
          <w:numId w:val="14"/>
        </w:numPr>
        <w:rPr>
          <w:rFonts w:cs="Calibri" w:cstheme="minorAscii"/>
          <w:b w:val="1"/>
          <w:bCs w:val="1"/>
          <w:sz w:val="32"/>
          <w:szCs w:val="32"/>
        </w:rPr>
      </w:pPr>
      <w:r w:rsidRPr="41B61D9D" w:rsidR="41B61D9D">
        <w:rPr>
          <w:rFonts w:cs="Calibri" w:cstheme="minorAscii"/>
          <w:b w:val="1"/>
          <w:bCs w:val="1"/>
          <w:sz w:val="32"/>
          <w:szCs w:val="32"/>
        </w:rPr>
        <w:t>Maths</w:t>
      </w:r>
    </w:p>
    <w:p w:rsidR="3A8626A5" w:rsidP="3A8626A5" w:rsidRDefault="3A8626A5" w14:paraId="1FC76E2D" w14:textId="0B418344">
      <w:pPr>
        <w:pStyle w:val="ListParagraph"/>
        <w:rPr>
          <w:b w:val="1"/>
          <w:bCs w:val="1"/>
          <w:noProof w:val="0"/>
          <w:sz w:val="32"/>
          <w:szCs w:val="32"/>
          <w:u w:val="none"/>
          <w:lang w:val="en-GB"/>
        </w:rPr>
      </w:pPr>
      <w:r w:rsidRPr="3A8626A5" w:rsidR="3A8626A5">
        <w:rPr>
          <w:b w:val="1"/>
          <w:bCs w:val="1"/>
          <w:noProof w:val="0"/>
          <w:sz w:val="32"/>
          <w:szCs w:val="32"/>
          <w:u w:val="none"/>
          <w:lang w:val="en-GB"/>
        </w:rPr>
        <w:t>Multiplication and Division Learning from Home Booklet</w:t>
      </w:r>
    </w:p>
    <w:p w:rsidR="3A8626A5" w:rsidP="41B61D9D" w:rsidRDefault="3A8626A5" w14:paraId="537D624A" w14:textId="56AF2515">
      <w:pPr>
        <w:pStyle w:val="ListParagraph"/>
        <w:jc w:val="both"/>
        <w:rPr>
          <w:i w:val="1"/>
          <w:iCs w:val="1"/>
          <w:noProof w:val="0"/>
          <w:sz w:val="32"/>
          <w:szCs w:val="32"/>
          <w:u w:val="none"/>
          <w:lang w:val="en-GB"/>
        </w:rPr>
      </w:pPr>
      <w:r w:rsidRPr="41B61D9D" w:rsidR="41B61D9D">
        <w:rPr>
          <w:i w:val="1"/>
          <w:iCs w:val="1"/>
          <w:noProof w:val="0"/>
          <w:sz w:val="32"/>
          <w:szCs w:val="32"/>
          <w:u w:val="none"/>
          <w:lang w:val="en-GB"/>
        </w:rPr>
        <w:t>Short division – pages 18 &amp; 19</w:t>
      </w:r>
    </w:p>
    <w:p w:rsidR="3A8626A5" w:rsidP="3A8626A5" w:rsidRDefault="3A8626A5" w14:paraId="1CE3920A" w14:textId="397F39E8">
      <w:pPr>
        <w:pStyle w:val="ListParagraph"/>
        <w:jc w:val="both"/>
        <w:rPr>
          <w:noProof w:val="0"/>
          <w:color w:val="auto"/>
          <w:sz w:val="30"/>
          <w:szCs w:val="30"/>
          <w:u w:val="none"/>
          <w:lang w:val="en-GB"/>
        </w:rPr>
      </w:pPr>
    </w:p>
    <w:p w:rsidR="3A8626A5" w:rsidP="3A8626A5" w:rsidRDefault="3A8626A5" w14:paraId="4E677A40" w14:textId="3D2FB8B2">
      <w:pPr>
        <w:pStyle w:val="ListParagraph"/>
        <w:jc w:val="both"/>
        <w:rPr>
          <w:i w:val="1"/>
          <w:iCs w:val="1"/>
          <w:noProof w:val="0"/>
          <w:color w:val="auto"/>
          <w:sz w:val="30"/>
          <w:szCs w:val="30"/>
          <w:u w:val="none"/>
          <w:lang w:val="en-GB"/>
        </w:rPr>
      </w:pPr>
      <w:r w:rsidRPr="3A8626A5" w:rsidR="3A8626A5">
        <w:rPr>
          <w:i w:val="1"/>
          <w:iCs w:val="1"/>
          <w:noProof w:val="0"/>
          <w:color w:val="auto"/>
          <w:sz w:val="30"/>
          <w:szCs w:val="30"/>
          <w:u w:val="none"/>
          <w:lang w:val="en-GB"/>
        </w:rPr>
        <w:t>If you are not able to print out the activity sheet, then record the questions and answers on a piece of paper.</w:t>
      </w:r>
    </w:p>
    <w:p w:rsidR="3A8626A5" w:rsidP="3A8626A5" w:rsidRDefault="3A8626A5" w14:paraId="6AA13B5D" w14:textId="73CAEE37">
      <w:pPr>
        <w:pStyle w:val="ListParagraph"/>
        <w:jc w:val="both"/>
        <w:rPr>
          <w:i w:val="1"/>
          <w:iCs w:val="1"/>
          <w:noProof w:val="0"/>
          <w:color w:val="auto"/>
          <w:sz w:val="30"/>
          <w:szCs w:val="30"/>
          <w:u w:val="none"/>
          <w:lang w:val="en-GB"/>
        </w:rPr>
      </w:pPr>
    </w:p>
    <w:p w:rsidR="41B61D9D" w:rsidP="41B61D9D" w:rsidRDefault="41B61D9D" w14:paraId="1A1E8E04" w14:textId="50D03DF3">
      <w:pPr>
        <w:pStyle w:val="ListParagraph"/>
        <w:jc w:val="both"/>
        <w:rPr>
          <w:rFonts w:ascii="Calibri" w:hAnsi="Calibri" w:eastAsia="Calibri" w:cs="Calibri"/>
          <w:b w:val="0"/>
          <w:bCs w:val="0"/>
          <w:i w:val="1"/>
          <w:iCs w:val="1"/>
          <w:noProof w:val="0"/>
          <w:color w:val="000000" w:themeColor="text1" w:themeTint="FF" w:themeShade="FF"/>
          <w:sz w:val="27"/>
          <w:szCs w:val="27"/>
          <w:u w:val="none"/>
          <w:lang w:val="en-GB"/>
        </w:rPr>
      </w:pPr>
      <w:r w:rsidRPr="41B61D9D" w:rsidR="41B61D9D">
        <w:rPr>
          <w:rFonts w:ascii="Calibri" w:hAnsi="Calibri" w:eastAsia="Calibri" w:cs="Calibri"/>
          <w:b w:val="0"/>
          <w:bCs w:val="0"/>
          <w:i w:val="1"/>
          <w:iCs w:val="1"/>
          <w:noProof w:val="0"/>
          <w:color w:val="000000" w:themeColor="text1" w:themeTint="FF" w:themeShade="FF"/>
          <w:sz w:val="27"/>
          <w:szCs w:val="27"/>
          <w:u w:val="none"/>
          <w:lang w:val="en-GB"/>
        </w:rPr>
        <w:t>If you need a reminder about short division, then take a look at the following clip:</w:t>
      </w:r>
    </w:p>
    <w:p w:rsidR="41B61D9D" w:rsidP="41B61D9D" w:rsidRDefault="41B61D9D" w14:paraId="60FB3A21" w14:textId="299B2C5D">
      <w:pPr>
        <w:pStyle w:val="ListParagraph"/>
        <w:jc w:val="both"/>
        <w:rPr>
          <w:noProof w:val="0"/>
          <w:color w:val="2F5496" w:themeColor="accent5" w:themeTint="FF" w:themeShade="BF"/>
          <w:sz w:val="32"/>
          <w:szCs w:val="32"/>
          <w:u w:val="single"/>
          <w:lang w:val="en-GB"/>
        </w:rPr>
      </w:pPr>
      <w:r w:rsidRPr="6A6EC822" w:rsidR="6A6EC822">
        <w:rPr>
          <w:noProof w:val="0"/>
          <w:color w:val="2F5496" w:themeColor="accent5" w:themeTint="FF" w:themeShade="BF"/>
          <w:sz w:val="32"/>
          <w:szCs w:val="32"/>
          <w:u w:val="single"/>
          <w:lang w:val="en-GB"/>
        </w:rPr>
        <w:t>www.youtube.com/watch?v=FApcjdAhnrY</w:t>
      </w:r>
    </w:p>
    <w:p xmlns:wp14="http://schemas.microsoft.com/office/word/2010/wordml" w:rsidR="008F2E80" w:rsidP="6A6EC822" w:rsidRDefault="008F2E80" w14:paraId="2F2EC9B4" wp14:textId="424CA45C">
      <w:pPr>
        <w:spacing w:after="160" w:line="259" w:lineRule="auto"/>
        <w:ind w:left="720"/>
        <w:jc w:val="both"/>
        <w:rPr>
          <w:rFonts w:ascii="Segoe UI Emoji" w:hAnsi="Segoe UI Emoji" w:eastAsia="Segoe UI Emoji" w:cs="Segoe UI Emoji"/>
          <w:b w:val="0"/>
          <w:bCs w:val="0"/>
          <w:i w:val="0"/>
          <w:iCs w:val="0"/>
          <w:noProof w:val="0"/>
          <w:color w:val="000000" w:themeColor="text1" w:themeTint="FF" w:themeShade="FF"/>
          <w:sz w:val="32"/>
          <w:szCs w:val="32"/>
          <w:lang w:val="en-GB"/>
        </w:rPr>
      </w:pPr>
      <w:r w:rsidRPr="6A6EC822" w:rsidR="6A6EC822">
        <w:rPr>
          <w:rFonts w:ascii="Calibri Light" w:hAnsi="Calibri Light" w:eastAsia="Calibri Light" w:cs="Calibri Light"/>
          <w:b w:val="0"/>
          <w:bCs w:val="0"/>
          <w:i w:val="1"/>
          <w:iCs w:val="1"/>
          <w:noProof w:val="0"/>
          <w:color w:val="FF0000"/>
          <w:sz w:val="28"/>
          <w:szCs w:val="28"/>
          <w:lang w:val="en-GB"/>
        </w:rPr>
        <w:t xml:space="preserve">The answer pack, for these questions, is included in this week’s resource list – no peeking until you’ve completed all of the questions though! </w:t>
      </w:r>
      <w:r w:rsidRPr="6A6EC822" w:rsidR="6A6EC822">
        <w:rPr>
          <w:rFonts w:ascii="Segoe UI Emoji" w:hAnsi="Segoe UI Emoji" w:eastAsia="Segoe UI Emoji" w:cs="Segoe UI Emoji"/>
          <w:b w:val="0"/>
          <w:bCs w:val="0"/>
          <w:i w:val="0"/>
          <w:iCs w:val="0"/>
          <w:noProof w:val="0"/>
          <w:color w:val="FF0000"/>
          <w:sz w:val="32"/>
          <w:szCs w:val="32"/>
          <w:lang w:val="en-GB"/>
        </w:rPr>
        <w:t>😉</w:t>
      </w:r>
    </w:p>
    <w:p xmlns:wp14="http://schemas.microsoft.com/office/word/2010/wordml" w:rsidR="008F2E80" w:rsidP="6A6EC822" w:rsidRDefault="008F2E80" w14:paraId="3DEEC669" wp14:textId="35A0CC45">
      <w:pPr>
        <w:pStyle w:val="ListParagraph"/>
        <w:jc w:val="both"/>
        <w:rPr>
          <w:rFonts w:ascii="Calibri Light" w:hAnsi="Calibri Light" w:eastAsia="Calibri Light" w:cs="Calibri Light"/>
          <w:b w:val="0"/>
          <w:bCs w:val="0"/>
          <w:i w:val="1"/>
          <w:iCs w:val="1"/>
          <w:noProof w:val="0"/>
          <w:color w:val="FF0000"/>
          <w:sz w:val="28"/>
          <w:szCs w:val="28"/>
          <w:lang w:val="en-GB"/>
        </w:rPr>
      </w:pPr>
    </w:p>
    <w:p w:rsidR="60EE0503" w:rsidP="60EE0503" w:rsidRDefault="60EE0503" w14:paraId="099B0D67" w14:textId="321F3AC1">
      <w:pPr>
        <w:pStyle w:val="ListParagraph"/>
        <w:numPr>
          <w:ilvl w:val="0"/>
          <w:numId w:val="14"/>
        </w:numPr>
        <w:bidi w:val="0"/>
        <w:spacing w:before="0" w:beforeAutospacing="off" w:after="0" w:afterAutospacing="off" w:line="259" w:lineRule="auto"/>
        <w:ind w:left="720" w:right="0" w:hanging="360"/>
        <w:jc w:val="left"/>
        <w:rPr>
          <w:rFonts w:ascii="Calibri" w:hAnsi="Calibri" w:eastAsia="Calibri" w:cs="Calibri" w:asciiTheme="minorAscii" w:hAnsiTheme="minorAscii" w:eastAsiaTheme="minorAscii" w:cstheme="minorAscii"/>
          <w:b w:val="1"/>
          <w:bCs w:val="1"/>
          <w:sz w:val="32"/>
          <w:szCs w:val="32"/>
        </w:rPr>
      </w:pPr>
      <w:r w:rsidRPr="16C608E8" w:rsidR="16C608E8">
        <w:rPr>
          <w:rFonts w:cs="Calibri" w:cstheme="minorAscii"/>
          <w:b w:val="1"/>
          <w:bCs w:val="1"/>
          <w:sz w:val="32"/>
          <w:szCs w:val="32"/>
        </w:rPr>
        <w:t>D.T./Creative Learning</w:t>
      </w:r>
    </w:p>
    <w:p w:rsidR="0F24AA89" w:rsidP="16C608E8" w:rsidRDefault="0F24AA89" w14:paraId="3D782325" w14:textId="15F2FD4A">
      <w:pPr>
        <w:pStyle w:val="ListParagraph"/>
        <w:rPr>
          <w:i w:val="1"/>
          <w:iCs w:val="1"/>
          <w:noProof w:val="0"/>
          <w:sz w:val="30"/>
          <w:szCs w:val="30"/>
          <w:lang w:val="en-GB"/>
        </w:rPr>
      </w:pPr>
      <w:r w:rsidRPr="16C608E8" w:rsidR="16C608E8">
        <w:rPr>
          <w:b w:val="1"/>
          <w:bCs w:val="1"/>
          <w:noProof w:val="0"/>
          <w:sz w:val="32"/>
          <w:szCs w:val="32"/>
          <w:lang w:val="en-GB"/>
        </w:rPr>
        <w:t>Marble/Ball run challenge</w:t>
      </w:r>
    </w:p>
    <w:p w:rsidR="0F24AA89" w:rsidP="16C608E8" w:rsidRDefault="0F24AA89" w14:paraId="5C706784" w14:textId="129B17D2">
      <w:pPr>
        <w:pStyle w:val="ListParagraph"/>
        <w:jc w:val="both"/>
        <w:rPr>
          <w:i w:val="1"/>
          <w:iCs w:val="1"/>
          <w:noProof w:val="0"/>
          <w:sz w:val="30"/>
          <w:szCs w:val="30"/>
          <w:lang w:val="en-GB"/>
        </w:rPr>
      </w:pPr>
      <w:r w:rsidRPr="16C608E8" w:rsidR="16C608E8">
        <w:rPr>
          <w:i w:val="1"/>
          <w:iCs w:val="1"/>
          <w:noProof w:val="0"/>
          <w:sz w:val="30"/>
          <w:szCs w:val="30"/>
          <w:lang w:val="en-GB"/>
        </w:rPr>
        <w:t xml:space="preserve">Your challenge is to create a free-standing marble/ball run, in which the marble/ball takes as close to 10 seconds as possible to travel from the top to the bottom. </w:t>
      </w:r>
    </w:p>
    <w:p w:rsidR="0F24AA89" w:rsidP="364670F4" w:rsidRDefault="0F24AA89" w14:paraId="219E0F6E" w14:textId="4099CF11">
      <w:pPr>
        <w:pStyle w:val="ListParagraph"/>
        <w:jc w:val="both"/>
        <w:rPr>
          <w:i w:val="1"/>
          <w:iCs w:val="1"/>
          <w:noProof w:val="0"/>
          <w:sz w:val="30"/>
          <w:szCs w:val="30"/>
          <w:lang w:val="en-GB"/>
        </w:rPr>
      </w:pPr>
      <w:r w:rsidRPr="364670F4" w:rsidR="364670F4">
        <w:rPr>
          <w:i w:val="1"/>
          <w:iCs w:val="1"/>
          <w:noProof w:val="0"/>
          <w:sz w:val="30"/>
          <w:szCs w:val="30"/>
          <w:lang w:val="en-GB"/>
        </w:rPr>
        <w:t>Recycled materials will be great for this challenge – empty cardboard boxes and plastic bottles – please check with an adult before using anything, though.</w:t>
      </w:r>
    </w:p>
    <w:p w:rsidR="0F24AA89" w:rsidP="364670F4" w:rsidRDefault="0F24AA89" w14:paraId="6C657F89" w14:textId="3C66A739">
      <w:pPr>
        <w:pStyle w:val="ListParagraph"/>
        <w:jc w:val="both"/>
        <w:rPr>
          <w:i w:val="1"/>
          <w:iCs w:val="1"/>
          <w:noProof w:val="0"/>
          <w:sz w:val="30"/>
          <w:szCs w:val="30"/>
          <w:lang w:val="en-GB"/>
        </w:rPr>
      </w:pPr>
      <w:r w:rsidRPr="364670F4" w:rsidR="364670F4">
        <w:rPr>
          <w:i w:val="1"/>
          <w:iCs w:val="1"/>
          <w:noProof w:val="0"/>
          <w:sz w:val="30"/>
          <w:szCs w:val="30"/>
          <w:lang w:val="en-GB"/>
        </w:rPr>
        <w:t xml:space="preserve">See the PDF document, in this week’s resources list, for suggestions for creating your marble/ball run. </w:t>
      </w:r>
    </w:p>
    <w:p w:rsidR="0F24AA89" w:rsidP="16C608E8" w:rsidRDefault="0F24AA89" w14:paraId="690D1656" w14:textId="7FCF2AF1">
      <w:pPr>
        <w:pStyle w:val="ListParagraph"/>
        <w:ind w:left="0"/>
        <w:rPr>
          <w:i w:val="1"/>
          <w:iCs w:val="1"/>
          <w:noProof w:val="0"/>
          <w:sz w:val="30"/>
          <w:szCs w:val="30"/>
          <w:lang w:val="en-GB"/>
        </w:rPr>
      </w:pPr>
    </w:p>
    <w:p xmlns:wp14="http://schemas.microsoft.com/office/word/2010/wordml" w:rsidRPr="00C16651" w:rsidR="00434A8D" w:rsidP="16C608E8" w:rsidRDefault="007A50B2" w14:paraId="68A718A7" wp14:textId="3A6E32F1">
      <w:pPr>
        <w:pStyle w:val="Normal"/>
        <w:jc w:val="both"/>
        <w:rPr>
          <w:rFonts w:cs="Calibri" w:cstheme="minorAscii"/>
          <w:b w:val="1"/>
          <w:bCs w:val="1"/>
          <w:color w:val="7030A0"/>
          <w:sz w:val="32"/>
          <w:szCs w:val="32"/>
          <w:u w:val="single"/>
        </w:rPr>
      </w:pPr>
      <w:r w:rsidRPr="16C608E8" w:rsidR="16C608E8">
        <w:rPr>
          <w:rFonts w:cs="Calibri" w:cstheme="minorAscii"/>
          <w:b w:val="1"/>
          <w:bCs w:val="1"/>
          <w:color w:val="7030A0"/>
          <w:sz w:val="32"/>
          <w:szCs w:val="32"/>
          <w:u w:val="single"/>
        </w:rPr>
        <w:t>Thursday 14</w:t>
      </w:r>
      <w:r w:rsidRPr="16C608E8" w:rsidR="16C608E8">
        <w:rPr>
          <w:rFonts w:cs="Calibri" w:cstheme="minorAscii"/>
          <w:b w:val="1"/>
          <w:bCs w:val="1"/>
          <w:color w:val="7030A0"/>
          <w:sz w:val="32"/>
          <w:szCs w:val="32"/>
          <w:u w:val="single"/>
          <w:vertAlign w:val="superscript"/>
        </w:rPr>
        <w:t>th</w:t>
      </w:r>
      <w:r w:rsidRPr="16C608E8" w:rsidR="16C608E8">
        <w:rPr>
          <w:rFonts w:cs="Calibri" w:cstheme="minorAscii"/>
          <w:b w:val="1"/>
          <w:bCs w:val="1"/>
          <w:color w:val="7030A0"/>
          <w:sz w:val="32"/>
          <w:szCs w:val="32"/>
          <w:u w:val="single"/>
        </w:rPr>
        <w:t xml:space="preserve"> May</w:t>
      </w:r>
    </w:p>
    <w:p w:rsidR="5EAECEC6" w:rsidP="5EAECEC6" w:rsidRDefault="5EAECEC6" w14:paraId="17A1BE0C" w14:textId="1981976C">
      <w:pPr>
        <w:pStyle w:val="ListParagraph"/>
        <w:numPr>
          <w:ilvl w:val="0"/>
          <w:numId w:val="21"/>
        </w:numPr>
        <w:jc w:val="both"/>
        <w:rPr>
          <w:rFonts w:ascii="Calibri" w:hAnsi="Calibri" w:eastAsia="Calibri" w:cs="Calibri" w:asciiTheme="minorAscii" w:hAnsiTheme="minorAscii" w:eastAsiaTheme="minorAscii" w:cstheme="minorAscii"/>
          <w:b w:val="1"/>
          <w:bCs w:val="1"/>
          <w:sz w:val="32"/>
          <w:szCs w:val="32"/>
        </w:rPr>
      </w:pPr>
      <w:r w:rsidRPr="6A6EC822" w:rsidR="6A6EC822">
        <w:rPr>
          <w:rFonts w:cs="Calibri" w:cstheme="minorAscii"/>
          <w:b w:val="1"/>
          <w:bCs w:val="1"/>
          <w:sz w:val="32"/>
          <w:szCs w:val="32"/>
        </w:rPr>
        <w:t>English</w:t>
      </w:r>
      <w:r w:rsidRPr="6A6EC822" w:rsidR="6A6EC822">
        <w:rPr>
          <w:rFonts w:cs="Calibri" w:cstheme="minorAscii"/>
          <w:b w:val="1"/>
          <w:bCs w:val="1"/>
          <w:sz w:val="32"/>
          <w:szCs w:val="32"/>
        </w:rPr>
        <w:t xml:space="preserve"> </w:t>
      </w:r>
    </w:p>
    <w:p w:rsidR="6A6EC822" w:rsidP="6A6EC822" w:rsidRDefault="6A6EC822" w14:paraId="53562A6F" w14:textId="71A3AD6A">
      <w:pPr>
        <w:pStyle w:val="ListParagraph"/>
        <w:spacing w:before="0" w:beforeAutospacing="off" w:after="0" w:afterAutospacing="off" w:line="259" w:lineRule="auto"/>
        <w:ind w:left="720" w:right="0"/>
        <w:jc w:val="both"/>
        <w:rPr>
          <w:rFonts w:ascii="Calibri Light" w:hAnsi="Calibri Light" w:eastAsia="Calibri Light" w:cs="Calibri Light"/>
          <w:b w:val="0"/>
          <w:bCs w:val="0"/>
          <w:i w:val="1"/>
          <w:iCs w:val="1"/>
          <w:noProof w:val="0"/>
          <w:color w:val="000000" w:themeColor="text1" w:themeTint="FF" w:themeShade="FF"/>
          <w:sz w:val="28"/>
          <w:szCs w:val="28"/>
          <w:lang w:val="en-GB"/>
        </w:rPr>
      </w:pPr>
      <w:r w:rsidRPr="6A6EC822" w:rsidR="6A6EC822">
        <w:rPr>
          <w:rFonts w:cs="Calibri" w:cstheme="minorAscii"/>
          <w:b w:val="0"/>
          <w:bCs w:val="0"/>
          <w:i w:val="1"/>
          <w:iCs w:val="1"/>
          <w:sz w:val="28"/>
          <w:szCs w:val="28"/>
        </w:rPr>
        <w:t>See ‘English Activity Day 4’, in this week’s resource list.</w:t>
      </w:r>
    </w:p>
    <w:p w:rsidR="42B29612" w:rsidP="42B29612" w:rsidRDefault="42B29612" w14:paraId="109C3266" w14:textId="7C104181">
      <w:pPr>
        <w:pStyle w:val="ListParagraph"/>
        <w:jc w:val="both"/>
        <w:rPr>
          <w:i w:val="1"/>
          <w:iCs w:val="1"/>
          <w:noProof w:val="0"/>
          <w:color w:val="auto"/>
          <w:sz w:val="28"/>
          <w:szCs w:val="28"/>
          <w:lang w:val="en-GB"/>
        </w:rPr>
      </w:pPr>
    </w:p>
    <w:p w:rsidR="3A8626A5" w:rsidP="3A8626A5" w:rsidRDefault="3A8626A5" w14:paraId="163C794A" w14:textId="7613E0DB">
      <w:pPr>
        <w:pStyle w:val="ListParagraph"/>
        <w:numPr>
          <w:ilvl w:val="0"/>
          <w:numId w:val="21"/>
        </w:numPr>
        <w:jc w:val="both"/>
        <w:rPr>
          <w:rFonts w:cs="Calibri" w:cstheme="minorAscii"/>
          <w:b w:val="1"/>
          <w:bCs w:val="1"/>
          <w:sz w:val="32"/>
          <w:szCs w:val="32"/>
        </w:rPr>
      </w:pPr>
      <w:r w:rsidRPr="41B61D9D" w:rsidR="41B61D9D">
        <w:rPr>
          <w:rFonts w:cs="Calibri" w:cstheme="minorAscii"/>
          <w:b w:val="1"/>
          <w:bCs w:val="1"/>
          <w:sz w:val="32"/>
          <w:szCs w:val="32"/>
        </w:rPr>
        <w:t>Maths</w:t>
      </w:r>
    </w:p>
    <w:p w:rsidR="3A8626A5" w:rsidP="3A8626A5" w:rsidRDefault="3A8626A5" w14:paraId="6C87CBD0" w14:textId="0B418344">
      <w:pPr>
        <w:pStyle w:val="ListParagraph"/>
        <w:rPr>
          <w:b w:val="1"/>
          <w:bCs w:val="1"/>
          <w:noProof w:val="0"/>
          <w:sz w:val="32"/>
          <w:szCs w:val="32"/>
          <w:u w:val="none"/>
          <w:lang w:val="en-GB"/>
        </w:rPr>
      </w:pPr>
      <w:r w:rsidRPr="3A8626A5" w:rsidR="3A8626A5">
        <w:rPr>
          <w:b w:val="1"/>
          <w:bCs w:val="1"/>
          <w:noProof w:val="0"/>
          <w:sz w:val="32"/>
          <w:szCs w:val="32"/>
          <w:u w:val="none"/>
          <w:lang w:val="en-GB"/>
        </w:rPr>
        <w:t>Multiplication and Division Learning from Home Booklet</w:t>
      </w:r>
    </w:p>
    <w:p w:rsidR="3A8626A5" w:rsidP="364670F4" w:rsidRDefault="3A8626A5" w14:paraId="21C386E5" w14:textId="28E4CA93">
      <w:pPr>
        <w:pStyle w:val="ListParagraph"/>
        <w:jc w:val="both"/>
        <w:rPr>
          <w:i w:val="1"/>
          <w:iCs w:val="1"/>
          <w:noProof w:val="0"/>
          <w:sz w:val="32"/>
          <w:szCs w:val="32"/>
          <w:u w:val="none"/>
          <w:lang w:val="en-GB"/>
        </w:rPr>
      </w:pPr>
      <w:r w:rsidRPr="364670F4" w:rsidR="364670F4">
        <w:rPr>
          <w:i w:val="1"/>
          <w:iCs w:val="1"/>
          <w:noProof w:val="0"/>
          <w:sz w:val="32"/>
          <w:szCs w:val="32"/>
          <w:u w:val="none"/>
          <w:lang w:val="en-GB"/>
        </w:rPr>
        <w:t>Division word problems, interpreting answers – pages 20 &amp; 21</w:t>
      </w:r>
    </w:p>
    <w:p w:rsidR="3A8626A5" w:rsidP="3A8626A5" w:rsidRDefault="3A8626A5" w14:paraId="4D9ADD4F" w14:textId="397F39E8">
      <w:pPr>
        <w:pStyle w:val="ListParagraph"/>
        <w:jc w:val="both"/>
        <w:rPr>
          <w:noProof w:val="0"/>
          <w:color w:val="auto"/>
          <w:sz w:val="30"/>
          <w:szCs w:val="30"/>
          <w:u w:val="none"/>
          <w:lang w:val="en-GB"/>
        </w:rPr>
      </w:pPr>
    </w:p>
    <w:p w:rsidR="3A8626A5" w:rsidP="3A8626A5" w:rsidRDefault="3A8626A5" w14:paraId="30EEF7A3" w14:textId="3D2FB8B2">
      <w:pPr>
        <w:pStyle w:val="ListParagraph"/>
        <w:jc w:val="both"/>
        <w:rPr>
          <w:i w:val="1"/>
          <w:iCs w:val="1"/>
          <w:noProof w:val="0"/>
          <w:color w:val="auto"/>
          <w:sz w:val="30"/>
          <w:szCs w:val="30"/>
          <w:u w:val="none"/>
          <w:lang w:val="en-GB"/>
        </w:rPr>
      </w:pPr>
      <w:r w:rsidRPr="3A8626A5" w:rsidR="3A8626A5">
        <w:rPr>
          <w:i w:val="1"/>
          <w:iCs w:val="1"/>
          <w:noProof w:val="0"/>
          <w:color w:val="auto"/>
          <w:sz w:val="30"/>
          <w:szCs w:val="30"/>
          <w:u w:val="none"/>
          <w:lang w:val="en-GB"/>
        </w:rPr>
        <w:t>If you are not able to print out the activity sheet, then record the questions and answers on a piece of paper.</w:t>
      </w:r>
    </w:p>
    <w:p w:rsidR="3A8626A5" w:rsidP="3A8626A5" w:rsidRDefault="3A8626A5" w14:paraId="05CFF134" w14:textId="73CAEE37">
      <w:pPr>
        <w:pStyle w:val="ListParagraph"/>
        <w:jc w:val="both"/>
        <w:rPr>
          <w:i w:val="1"/>
          <w:iCs w:val="1"/>
          <w:noProof w:val="0"/>
          <w:color w:val="auto"/>
          <w:sz w:val="30"/>
          <w:szCs w:val="30"/>
          <w:u w:val="none"/>
          <w:lang w:val="en-GB"/>
        </w:rPr>
      </w:pPr>
    </w:p>
    <w:p w:rsidR="41B61D9D" w:rsidP="41B61D9D" w:rsidRDefault="41B61D9D" w14:paraId="426B5EE3" w14:textId="28076B94">
      <w:pPr>
        <w:pStyle w:val="ListParagraph"/>
        <w:spacing w:before="0" w:beforeAutospacing="off" w:after="0" w:afterAutospacing="off" w:line="259" w:lineRule="auto"/>
        <w:ind w:left="720" w:right="0"/>
        <w:jc w:val="both"/>
      </w:pPr>
      <w:r w:rsidRPr="41B61D9D" w:rsidR="41B61D9D">
        <w:rPr>
          <w:rFonts w:ascii="Calibri" w:hAnsi="Calibri" w:eastAsia="Calibri" w:cs="Calibri"/>
          <w:b w:val="0"/>
          <w:bCs w:val="0"/>
          <w:i w:val="1"/>
          <w:iCs w:val="1"/>
          <w:noProof w:val="0"/>
          <w:color w:val="000000" w:themeColor="text1" w:themeTint="FF" w:themeShade="FF"/>
          <w:sz w:val="27"/>
          <w:szCs w:val="27"/>
          <w:u w:val="none"/>
          <w:lang w:val="en-GB"/>
        </w:rPr>
        <w:t xml:space="preserve">In these word problems, you will need to ‘interpret the remainder’ and decide whether the answer needs to be rounded up or down. </w:t>
      </w:r>
    </w:p>
    <w:p w:rsidR="41B61D9D" w:rsidP="41B61D9D" w:rsidRDefault="41B61D9D" w14:paraId="0E8FB744" w14:textId="45FCA432">
      <w:pPr>
        <w:pStyle w:val="ListParagraph"/>
        <w:bidi w:val="0"/>
        <w:spacing w:before="0" w:beforeAutospacing="off" w:after="0" w:afterAutospacing="off" w:line="259" w:lineRule="auto"/>
        <w:ind w:left="720" w:right="0"/>
        <w:jc w:val="both"/>
      </w:pPr>
      <w:r w:rsidRPr="364670F4" w:rsidR="364670F4">
        <w:rPr>
          <w:rFonts w:ascii="Calibri" w:hAnsi="Calibri" w:eastAsia="Calibri" w:cs="Calibri"/>
          <w:b w:val="0"/>
          <w:bCs w:val="0"/>
          <w:i w:val="1"/>
          <w:iCs w:val="1"/>
          <w:noProof w:val="0"/>
          <w:color w:val="000000" w:themeColor="text1" w:themeTint="FF" w:themeShade="FF"/>
          <w:sz w:val="27"/>
          <w:szCs w:val="27"/>
          <w:u w:val="none"/>
          <w:lang w:val="en-GB"/>
        </w:rPr>
        <w:t>Make sure that you take time to read each question with care, underlining any key words and numbers, as you go. When calculating each answer, show your full workings, then decide whether the answer to the calculation needs to be rounded up (to the next whole number) or rounded down (ignore the remainder) by referring back to the question. Finally, clearly record the final answer to the word problem, remembering to put it in to context (what does this number represent? e.g. glasses/ pots.)</w:t>
      </w:r>
    </w:p>
    <w:p w:rsidR="41B61D9D" w:rsidP="41B61D9D" w:rsidRDefault="41B61D9D" w14:paraId="7B22CBA6" w14:textId="49A5BBE2">
      <w:pPr>
        <w:pStyle w:val="ListParagraph"/>
        <w:bidi w:val="0"/>
        <w:spacing w:before="0" w:beforeAutospacing="off" w:after="0" w:afterAutospacing="off" w:line="259" w:lineRule="auto"/>
        <w:ind w:left="720" w:right="0"/>
        <w:jc w:val="both"/>
        <w:rPr>
          <w:rFonts w:ascii="Calibri" w:hAnsi="Calibri" w:eastAsia="Calibri" w:cs="Calibri"/>
          <w:b w:val="0"/>
          <w:bCs w:val="0"/>
          <w:i w:val="1"/>
          <w:iCs w:val="1"/>
          <w:noProof w:val="0"/>
          <w:color w:val="000000" w:themeColor="text1" w:themeTint="FF" w:themeShade="FF"/>
          <w:sz w:val="27"/>
          <w:szCs w:val="27"/>
          <w:lang w:val="en-GB"/>
        </w:rPr>
      </w:pPr>
    </w:p>
    <w:p w:rsidR="41B61D9D" w:rsidP="41B61D9D" w:rsidRDefault="41B61D9D" w14:paraId="734541A8" w14:textId="131CEF02">
      <w:pPr>
        <w:pStyle w:val="ListParagraph"/>
        <w:bidi w:val="0"/>
        <w:spacing w:before="0" w:beforeAutospacing="off" w:after="0" w:afterAutospacing="off" w:line="259" w:lineRule="auto"/>
        <w:ind w:left="720" w:right="0"/>
        <w:jc w:val="both"/>
      </w:pPr>
      <w:r w:rsidRPr="41B61D9D" w:rsidR="41B61D9D">
        <w:rPr>
          <w:rFonts w:ascii="Calibri" w:hAnsi="Calibri" w:eastAsia="Calibri" w:cs="Calibri"/>
          <w:b w:val="0"/>
          <w:bCs w:val="0"/>
          <w:i w:val="1"/>
          <w:iCs w:val="1"/>
          <w:noProof w:val="0"/>
          <w:color w:val="000000" w:themeColor="text1" w:themeTint="FF" w:themeShade="FF"/>
          <w:sz w:val="27"/>
          <w:szCs w:val="27"/>
          <w:lang w:val="en-GB"/>
        </w:rPr>
        <w:t>If you need a reminder about interpreting the remainder in division word problems, then take a look at the following clip:</w:t>
      </w:r>
    </w:p>
    <w:p w:rsidR="41B61D9D" w:rsidP="41B61D9D" w:rsidRDefault="41B61D9D" w14:paraId="7C5FF0B7" w14:textId="61314B45">
      <w:pPr>
        <w:pStyle w:val="ListParagraph"/>
        <w:bidi w:val="0"/>
        <w:spacing w:before="0" w:beforeAutospacing="off" w:after="0" w:afterAutospacing="off" w:line="259" w:lineRule="auto"/>
        <w:ind w:left="720" w:right="0"/>
        <w:jc w:val="both"/>
        <w:rPr>
          <w:noProof w:val="0"/>
          <w:color w:val="2F5496" w:themeColor="accent5" w:themeTint="FF" w:themeShade="BF"/>
          <w:sz w:val="32"/>
          <w:szCs w:val="32"/>
          <w:u w:val="single"/>
          <w:lang w:val="en-GB"/>
        </w:rPr>
      </w:pPr>
      <w:hyperlink r:id="R8a0218844acc4d26">
        <w:r w:rsidRPr="6A6EC822" w:rsidR="6A6EC822">
          <w:rPr>
            <w:rStyle w:val="Hyperlink"/>
            <w:noProof w:val="0"/>
            <w:color w:val="2F5496" w:themeColor="accent5" w:themeTint="FF" w:themeShade="BF"/>
            <w:sz w:val="32"/>
            <w:szCs w:val="32"/>
            <w:u w:val="single"/>
            <w:lang w:val="en-GB"/>
          </w:rPr>
          <w:t>www.youtube.com/watch?v=i5eNRi5ktgM</w:t>
        </w:r>
      </w:hyperlink>
    </w:p>
    <w:p w:rsidR="6A6EC822" w:rsidP="6A6EC822" w:rsidRDefault="6A6EC822" w14:paraId="6C72E5A1" w14:textId="424CA45C">
      <w:pPr>
        <w:spacing w:after="160" w:line="259" w:lineRule="auto"/>
        <w:ind w:left="720"/>
        <w:jc w:val="both"/>
        <w:rPr>
          <w:rFonts w:ascii="Segoe UI Emoji" w:hAnsi="Segoe UI Emoji" w:eastAsia="Segoe UI Emoji" w:cs="Segoe UI Emoji"/>
          <w:b w:val="0"/>
          <w:bCs w:val="0"/>
          <w:i w:val="0"/>
          <w:iCs w:val="0"/>
          <w:noProof w:val="0"/>
          <w:color w:val="000000" w:themeColor="text1" w:themeTint="FF" w:themeShade="FF"/>
          <w:sz w:val="32"/>
          <w:szCs w:val="32"/>
          <w:lang w:val="en-GB"/>
        </w:rPr>
      </w:pPr>
      <w:r w:rsidRPr="6A6EC822" w:rsidR="6A6EC822">
        <w:rPr>
          <w:rFonts w:ascii="Calibri Light" w:hAnsi="Calibri Light" w:eastAsia="Calibri Light" w:cs="Calibri Light"/>
          <w:b w:val="0"/>
          <w:bCs w:val="0"/>
          <w:i w:val="1"/>
          <w:iCs w:val="1"/>
          <w:noProof w:val="0"/>
          <w:color w:val="FF0000"/>
          <w:sz w:val="28"/>
          <w:szCs w:val="28"/>
          <w:lang w:val="en-GB"/>
        </w:rPr>
        <w:t xml:space="preserve">The answer pack, for these questions, is included in this week’s resource list – no peeking until you’ve completed all of the questions though! </w:t>
      </w:r>
      <w:r w:rsidRPr="6A6EC822" w:rsidR="6A6EC822">
        <w:rPr>
          <w:rFonts w:ascii="Segoe UI Emoji" w:hAnsi="Segoe UI Emoji" w:eastAsia="Segoe UI Emoji" w:cs="Segoe UI Emoji"/>
          <w:b w:val="0"/>
          <w:bCs w:val="0"/>
          <w:i w:val="0"/>
          <w:iCs w:val="0"/>
          <w:noProof w:val="0"/>
          <w:color w:val="FF0000"/>
          <w:sz w:val="32"/>
          <w:szCs w:val="32"/>
          <w:lang w:val="en-GB"/>
        </w:rPr>
        <w:t>😉</w:t>
      </w:r>
    </w:p>
    <w:p w:rsidR="41B61D9D" w:rsidP="41B61D9D" w:rsidRDefault="41B61D9D" w14:paraId="7EA68358" w14:textId="71B87276">
      <w:pPr>
        <w:pStyle w:val="ListParagraph"/>
        <w:jc w:val="both"/>
        <w:rPr>
          <w:rFonts w:cs="Calibri" w:cstheme="minorAscii"/>
          <w:sz w:val="32"/>
          <w:szCs w:val="32"/>
        </w:rPr>
      </w:pPr>
    </w:p>
    <w:p w:rsidR="0F24AA89" w:rsidP="42B29612" w:rsidRDefault="0F24AA89" w14:paraId="7C786C8C" w14:textId="25A6F4D4">
      <w:pPr>
        <w:pStyle w:val="ListParagraph"/>
        <w:numPr>
          <w:ilvl w:val="0"/>
          <w:numId w:val="21"/>
        </w:numPr>
        <w:jc w:val="both"/>
        <w:rPr>
          <w:rFonts w:cs="Calibri" w:cstheme="minorAscii"/>
          <w:b w:val="1"/>
          <w:bCs w:val="1"/>
          <w:sz w:val="32"/>
          <w:szCs w:val="32"/>
        </w:rPr>
      </w:pPr>
      <w:r w:rsidRPr="364670F4" w:rsidR="364670F4">
        <w:rPr>
          <w:rFonts w:cs="Calibri" w:cstheme="minorAscii"/>
          <w:b w:val="1"/>
          <w:bCs w:val="1"/>
          <w:sz w:val="32"/>
          <w:szCs w:val="32"/>
        </w:rPr>
        <w:t>Topic</w:t>
      </w:r>
      <w:r w:rsidRPr="364670F4" w:rsidR="364670F4">
        <w:rPr>
          <w:rFonts w:cs="Calibri" w:cstheme="minorAscii"/>
          <w:b w:val="1"/>
          <w:bCs w:val="1"/>
          <w:sz w:val="32"/>
          <w:szCs w:val="32"/>
        </w:rPr>
        <w:t xml:space="preserve"> </w:t>
      </w:r>
    </w:p>
    <w:p w:rsidR="0F24AA89" w:rsidP="42B29612" w:rsidRDefault="0F24AA89" w14:paraId="51022569" w14:textId="6F6B0327">
      <w:pPr>
        <w:pStyle w:val="Normal"/>
        <w:ind w:left="360"/>
        <w:jc w:val="both"/>
        <w:rPr>
          <w:b w:val="1"/>
          <w:bCs w:val="1"/>
          <w:sz w:val="32"/>
          <w:szCs w:val="32"/>
        </w:rPr>
      </w:pPr>
      <w:r w:rsidRPr="16C608E8" w:rsidR="16C608E8">
        <w:rPr>
          <w:rFonts w:cs="Calibri" w:cstheme="minorAscii"/>
          <w:b w:val="1"/>
          <w:bCs w:val="1"/>
          <w:sz w:val="32"/>
          <w:szCs w:val="32"/>
        </w:rPr>
        <w:t xml:space="preserve">     Ancient Greek Gods &amp; Goddesses</w:t>
      </w:r>
    </w:p>
    <w:p w:rsidR="7D892C80" w:rsidP="16C608E8" w:rsidRDefault="7D892C80" w14:paraId="6482A07C" w14:textId="5AB223ED">
      <w:pPr>
        <w:pStyle w:val="ListParagraph"/>
        <w:spacing w:before="0" w:beforeAutospacing="off" w:after="0" w:afterAutospacing="off" w:line="259" w:lineRule="auto"/>
        <w:ind w:left="720" w:right="0"/>
        <w:jc w:val="both"/>
        <w:rPr>
          <w:rFonts w:cs="Calibri" w:cstheme="minorAscii"/>
          <w:sz w:val="30"/>
          <w:szCs w:val="30"/>
        </w:rPr>
      </w:pPr>
      <w:r w:rsidRPr="580CDB93" w:rsidR="580CDB93">
        <w:rPr>
          <w:rFonts w:cs="Calibri" w:cstheme="minorAscii"/>
          <w:sz w:val="30"/>
          <w:szCs w:val="30"/>
        </w:rPr>
        <w:t>Your task is to gather facts about the Ancient Greek gods and goddesses, in order to create a set of cards, which you can play a game of Top Trumps with. If you’re not sure what Top Trump cards are or how to play the game then take a look at this web page for details:</w:t>
      </w:r>
    </w:p>
    <w:p w:rsidR="580CDB93" w:rsidP="580CDB93" w:rsidRDefault="580CDB93" w14:paraId="47E03A57" w14:textId="1D802A9C">
      <w:pPr>
        <w:pStyle w:val="ListParagraph"/>
        <w:spacing w:before="0" w:beforeAutospacing="off" w:after="0" w:afterAutospacing="off" w:line="259" w:lineRule="auto"/>
        <w:ind w:left="720" w:right="0"/>
        <w:jc w:val="both"/>
        <w:rPr>
          <w:rFonts w:cs="Calibri" w:cstheme="minorAscii"/>
          <w:sz w:val="30"/>
          <w:szCs w:val="30"/>
        </w:rPr>
      </w:pPr>
    </w:p>
    <w:p w:rsidR="580CDB93" w:rsidP="580CDB93" w:rsidRDefault="580CDB93" w14:paraId="4F556A59" w14:textId="026CFF4B">
      <w:pPr>
        <w:pStyle w:val="ListParagraph"/>
        <w:spacing w:before="0" w:beforeAutospacing="off" w:after="0" w:afterAutospacing="off" w:line="259" w:lineRule="auto"/>
        <w:ind w:left="720" w:right="0"/>
        <w:jc w:val="both"/>
      </w:pPr>
      <w:r w:rsidRPr="580CDB93" w:rsidR="580CDB93">
        <w:rPr>
          <w:noProof w:val="0"/>
          <w:color w:val="0070C0"/>
          <w:sz w:val="32"/>
          <w:szCs w:val="32"/>
          <w:u w:val="single"/>
          <w:lang w:val="en-GB"/>
        </w:rPr>
        <w:t>www.toptrumps.com/how-to-play-top-trumps/</w:t>
      </w:r>
      <w:r w:rsidRPr="580CDB93" w:rsidR="580CDB93">
        <w:rPr>
          <w:rFonts w:cs="Calibri" w:cstheme="minorAscii"/>
          <w:sz w:val="30"/>
          <w:szCs w:val="30"/>
        </w:rPr>
        <w:t xml:space="preserve"> </w:t>
      </w:r>
    </w:p>
    <w:p w:rsidR="580CDB93" w:rsidP="580CDB93" w:rsidRDefault="580CDB93" w14:paraId="55A1F68E" w14:textId="51C660EB">
      <w:pPr>
        <w:pStyle w:val="ListParagraph"/>
        <w:spacing w:before="0" w:beforeAutospacing="off" w:after="0" w:afterAutospacing="off" w:line="259" w:lineRule="auto"/>
        <w:ind w:left="720" w:right="0"/>
        <w:jc w:val="both"/>
        <w:rPr>
          <w:rFonts w:cs="Calibri" w:cstheme="minorAscii"/>
          <w:sz w:val="30"/>
          <w:szCs w:val="30"/>
        </w:rPr>
      </w:pPr>
    </w:p>
    <w:p xmlns:wp14="http://schemas.microsoft.com/office/word/2010/wordml" w:rsidRPr="00C16651" w:rsidR="00434A8D" w:rsidP="580CDB93" w:rsidRDefault="007A50B2" w14:paraId="54787716" wp14:textId="1A2A088A">
      <w:pPr>
        <w:pStyle w:val="ListParagraph"/>
        <w:spacing w:before="0" w:beforeAutospacing="off" w:after="0" w:afterAutospacing="off" w:line="259" w:lineRule="auto"/>
        <w:ind w:left="720" w:right="0"/>
        <w:jc w:val="both"/>
        <w:rPr>
          <w:rFonts w:cs="Calibri" w:cstheme="minorAscii"/>
          <w:sz w:val="30"/>
          <w:szCs w:val="30"/>
        </w:rPr>
      </w:pPr>
      <w:r w:rsidRPr="580CDB93" w:rsidR="580CDB93">
        <w:rPr>
          <w:rFonts w:cs="Calibri" w:cstheme="minorAscii"/>
          <w:sz w:val="30"/>
          <w:szCs w:val="30"/>
        </w:rPr>
        <w:t>To gather facts about the Greek gods &amp; goddesses for your Top Trump cards, read through ‘Facts about The Greek Gods &amp; Goddesses sheet, from this week’s resource list. Also, take a look at these two websites:</w:t>
      </w:r>
    </w:p>
    <w:p xmlns:wp14="http://schemas.microsoft.com/office/word/2010/wordml" w:rsidRPr="00C16651" w:rsidR="00434A8D" w:rsidP="580CDB93" w:rsidRDefault="007A50B2" w14:paraId="22D32F52" wp14:textId="6607269F">
      <w:pPr>
        <w:pStyle w:val="ListParagraph"/>
        <w:spacing w:before="0" w:beforeAutospacing="off" w:after="0" w:afterAutospacing="off" w:line="259" w:lineRule="auto"/>
        <w:ind w:left="720" w:right="0"/>
        <w:jc w:val="both"/>
        <w:rPr>
          <w:noProof w:val="0"/>
          <w:color w:val="0070C0"/>
          <w:sz w:val="32"/>
          <w:szCs w:val="32"/>
          <w:u w:val="single"/>
          <w:lang w:val="en-GB"/>
        </w:rPr>
      </w:pPr>
      <w:hyperlink r:id="R6172de6064b744e8">
        <w:r w:rsidRPr="580CDB93" w:rsidR="580CDB93">
          <w:rPr>
            <w:rStyle w:val="Hyperlink"/>
            <w:noProof w:val="0"/>
            <w:color w:val="0070C0"/>
            <w:sz w:val="32"/>
            <w:szCs w:val="32"/>
            <w:u w:val="single"/>
            <w:lang w:val="en-GB"/>
          </w:rPr>
          <w:t>www.bbc.co.uk/bitesize/topics/z87tn39/articles/zgt7mp3</w:t>
        </w:r>
      </w:hyperlink>
    </w:p>
    <w:p xmlns:wp14="http://schemas.microsoft.com/office/word/2010/wordml" w:rsidRPr="00C16651" w:rsidR="00434A8D" w:rsidP="580CDB93" w:rsidRDefault="007A50B2" w14:paraId="1CF02904" wp14:textId="70AD64B0">
      <w:pPr>
        <w:pStyle w:val="ListParagraph"/>
        <w:spacing w:before="0" w:beforeAutospacing="off" w:after="0" w:afterAutospacing="off" w:line="259" w:lineRule="auto"/>
        <w:ind w:left="720" w:right="0"/>
        <w:jc w:val="both"/>
        <w:rPr>
          <w:noProof w:val="0"/>
          <w:color w:val="0070C0"/>
          <w:sz w:val="32"/>
          <w:szCs w:val="32"/>
          <w:u w:val="single"/>
          <w:lang w:val="en-GB"/>
        </w:rPr>
      </w:pPr>
    </w:p>
    <w:p xmlns:wp14="http://schemas.microsoft.com/office/word/2010/wordml" w:rsidRPr="00C16651" w:rsidR="00434A8D" w:rsidP="580CDB93" w:rsidRDefault="007A50B2" w14:paraId="4ABF505D" wp14:textId="05769946">
      <w:pPr>
        <w:pStyle w:val="ListParagraph"/>
        <w:spacing w:before="0" w:beforeAutospacing="off" w:after="0" w:afterAutospacing="off" w:line="259" w:lineRule="auto"/>
        <w:ind w:left="720" w:right="0"/>
        <w:jc w:val="both"/>
        <w:rPr>
          <w:noProof w:val="0"/>
          <w:color w:val="0070C0"/>
          <w:sz w:val="32"/>
          <w:szCs w:val="32"/>
          <w:u w:val="single"/>
          <w:lang w:val="en-GB"/>
        </w:rPr>
      </w:pPr>
      <w:r w:rsidRPr="580CDB93" w:rsidR="580CDB93">
        <w:rPr>
          <w:noProof w:val="0"/>
          <w:color w:val="0070C0"/>
          <w:sz w:val="32"/>
          <w:szCs w:val="32"/>
          <w:u w:val="single"/>
          <w:lang w:val="en-GB"/>
        </w:rPr>
        <w:t>www.natgeokids.com/uk/discover/history/greece/greek-gods/</w:t>
      </w:r>
    </w:p>
    <w:p xmlns:wp14="http://schemas.microsoft.com/office/word/2010/wordml" w:rsidRPr="00C16651" w:rsidR="00434A8D" w:rsidP="580CDB93" w:rsidRDefault="007A50B2" w14:paraId="11AB6141" wp14:textId="75BD7EAC">
      <w:pPr>
        <w:pStyle w:val="ListParagraph"/>
        <w:spacing w:before="0" w:beforeAutospacing="off" w:after="0" w:afterAutospacing="off" w:line="259" w:lineRule="auto"/>
        <w:ind w:left="720" w:right="0"/>
        <w:jc w:val="both"/>
        <w:rPr>
          <w:rFonts w:cs="Calibri" w:cstheme="minorAscii"/>
          <w:sz w:val="30"/>
          <w:szCs w:val="30"/>
        </w:rPr>
      </w:pPr>
    </w:p>
    <w:p xmlns:wp14="http://schemas.microsoft.com/office/word/2010/wordml" w:rsidRPr="00C16651" w:rsidR="00434A8D" w:rsidP="580CDB93" w:rsidRDefault="007A50B2" w14:paraId="19E9BDA6" wp14:textId="22F86F1E">
      <w:pPr>
        <w:pStyle w:val="ListParagraph"/>
        <w:spacing w:before="0" w:beforeAutospacing="off" w:after="0" w:afterAutospacing="off" w:line="259" w:lineRule="auto"/>
        <w:ind w:left="720" w:right="0"/>
        <w:jc w:val="both"/>
        <w:rPr>
          <w:rFonts w:cs="Calibri" w:cstheme="minorAscii"/>
          <w:sz w:val="30"/>
          <w:szCs w:val="30"/>
        </w:rPr>
      </w:pPr>
      <w:r w:rsidRPr="364670F4" w:rsidR="364670F4">
        <w:rPr>
          <w:rFonts w:cs="Calibri" w:cstheme="minorAscii"/>
          <w:sz w:val="30"/>
          <w:szCs w:val="30"/>
        </w:rPr>
        <w:t>Once you’ve gathered all of your facts, you will need to decide upon the categories which you will use for the Top Trump cards - these should be the same for the entire set. (Numerical values are best for each category.) Here’s an example:</w:t>
      </w:r>
    </w:p>
    <w:p xmlns:wp14="http://schemas.microsoft.com/office/word/2010/wordml" w:rsidRPr="00C16651" w:rsidR="00434A8D" w:rsidP="580CDB93" w:rsidRDefault="007A50B2" w14:paraId="292014AB" wp14:textId="2BB05B02">
      <w:pPr>
        <w:pStyle w:val="ListParagraph"/>
        <w:spacing w:before="0" w:beforeAutospacing="off" w:after="0" w:afterAutospacing="off" w:line="259" w:lineRule="auto"/>
        <w:ind w:left="720" w:right="0"/>
        <w:jc w:val="both"/>
        <w:rPr>
          <w:rFonts w:cs="Calibri" w:cstheme="minorAscii"/>
          <w:sz w:val="30"/>
          <w:szCs w:val="30"/>
        </w:rPr>
      </w:pPr>
    </w:p>
    <w:p xmlns:wp14="http://schemas.microsoft.com/office/word/2010/wordml" w:rsidRPr="00C16651" w:rsidR="00434A8D" w:rsidP="580CDB93" w:rsidRDefault="007A50B2" w14:paraId="7B998D68" wp14:textId="249F8011">
      <w:pPr>
        <w:pStyle w:val="ListParagraph"/>
        <w:spacing w:before="0" w:beforeAutospacing="off" w:after="0" w:afterAutospacing="off" w:line="259" w:lineRule="auto"/>
        <w:ind w:left="720" w:right="0"/>
        <w:jc w:val="center"/>
        <w:rPr>
          <w:rFonts w:cs="Calibri" w:cstheme="minorAscii"/>
          <w:sz w:val="30"/>
          <w:szCs w:val="30"/>
        </w:rPr>
      </w:pPr>
      <w:r>
        <w:drawing>
          <wp:inline xmlns:wp14="http://schemas.microsoft.com/office/word/2010/wordprocessingDrawing" wp14:editId="32FB7461" wp14:anchorId="34A2F7E9">
            <wp:extent cx="4572000" cy="3429000"/>
            <wp:effectExtent l="0" t="0" r="0" b="0"/>
            <wp:docPr id="1554582830" name="" title=""/>
            <wp:cNvGraphicFramePr>
              <a:graphicFrameLocks noChangeAspect="1"/>
            </wp:cNvGraphicFramePr>
            <a:graphic>
              <a:graphicData uri="http://schemas.openxmlformats.org/drawingml/2006/picture">
                <pic:pic>
                  <pic:nvPicPr>
                    <pic:cNvPr id="0" name=""/>
                    <pic:cNvPicPr/>
                  </pic:nvPicPr>
                  <pic:blipFill>
                    <a:blip r:embed="R65669be5b7144e06">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xmlns:wp14="http://schemas.microsoft.com/office/word/2010/wordml" w:rsidRPr="00C16651" w:rsidR="00434A8D" w:rsidP="580CDB93" w:rsidRDefault="007A50B2" w14:paraId="07FFD98A" wp14:textId="1A5857EB">
      <w:pPr>
        <w:pStyle w:val="ListParagraph"/>
        <w:spacing w:before="0" w:beforeAutospacing="off" w:after="0" w:afterAutospacing="off" w:line="259" w:lineRule="auto"/>
        <w:ind w:left="720" w:right="0"/>
        <w:jc w:val="both"/>
        <w:rPr>
          <w:rFonts w:cs="Calibri" w:cstheme="minorAscii"/>
          <w:sz w:val="30"/>
          <w:szCs w:val="30"/>
        </w:rPr>
      </w:pPr>
      <w:r w:rsidRPr="364670F4" w:rsidR="364670F4">
        <w:rPr>
          <w:rFonts w:cs="Calibri" w:cstheme="minorAscii"/>
          <w:sz w:val="30"/>
          <w:szCs w:val="30"/>
        </w:rPr>
        <w:t xml:space="preserve">As soon as you’ve decided upon the categories, you will need to decide on the scores (out of 100) which you will assign to each god or goddess, for each given category, using the facts that you have collected. </w:t>
      </w:r>
    </w:p>
    <w:p xmlns:wp14="http://schemas.microsoft.com/office/word/2010/wordml" w:rsidRPr="00C16651" w:rsidR="00434A8D" w:rsidP="580CDB93" w:rsidRDefault="007A50B2" w14:paraId="1FFADDE8" wp14:textId="199504A5">
      <w:pPr>
        <w:pStyle w:val="ListParagraph"/>
        <w:spacing w:before="0" w:beforeAutospacing="off" w:after="0" w:afterAutospacing="off" w:line="259" w:lineRule="auto"/>
        <w:ind w:left="720" w:right="0"/>
        <w:jc w:val="both"/>
        <w:rPr>
          <w:rFonts w:cs="Calibri" w:cstheme="minorAscii"/>
          <w:sz w:val="30"/>
          <w:szCs w:val="30"/>
        </w:rPr>
      </w:pPr>
    </w:p>
    <w:p xmlns:wp14="http://schemas.microsoft.com/office/word/2010/wordml" w:rsidRPr="00C16651" w:rsidR="00434A8D" w:rsidP="580CDB93" w:rsidRDefault="007A50B2" w14:paraId="2252FF58" wp14:textId="10605211">
      <w:pPr>
        <w:pStyle w:val="ListParagraph"/>
        <w:spacing w:before="0" w:beforeAutospacing="off" w:after="0" w:afterAutospacing="off" w:line="259" w:lineRule="auto"/>
        <w:ind w:left="720" w:right="0"/>
        <w:jc w:val="both"/>
        <w:rPr>
          <w:rFonts w:cs="Calibri" w:cstheme="minorAscii"/>
          <w:b w:val="1"/>
          <w:bCs w:val="1"/>
          <w:color w:val="FF0000"/>
          <w:sz w:val="32"/>
          <w:szCs w:val="32"/>
          <w:u w:val="single"/>
        </w:rPr>
      </w:pPr>
      <w:r w:rsidRPr="364670F4" w:rsidR="364670F4">
        <w:rPr>
          <w:rFonts w:cs="Calibri" w:cstheme="minorAscii"/>
          <w:sz w:val="30"/>
          <w:szCs w:val="30"/>
        </w:rPr>
        <w:t>Now you are ready to create your pack of Top Trump cards – you can use the template in this week’s resource list or design your own. Make sure that you include a picture of each god or goddess and get creative by decorating your pack of cards. Finished? Find a partner, in your home, to play a game of Ancient Greek Gods &amp; Goddesses Top Trumps! Hope you enjoy it.</w:t>
      </w:r>
    </w:p>
    <w:p xmlns:wp14="http://schemas.microsoft.com/office/word/2010/wordml" w:rsidRPr="00C16651" w:rsidR="00434A8D" w:rsidP="580CDB93" w:rsidRDefault="007A50B2" w14:paraId="00842BED" wp14:textId="2EB5B201">
      <w:pPr>
        <w:pStyle w:val="ListParagraph"/>
        <w:spacing w:before="0" w:beforeAutospacing="off" w:after="0" w:afterAutospacing="off" w:line="259" w:lineRule="auto"/>
        <w:ind w:left="720" w:right="0"/>
        <w:jc w:val="both"/>
        <w:rPr>
          <w:rFonts w:cs="Calibri" w:cstheme="minorAscii"/>
          <w:b w:val="1"/>
          <w:bCs w:val="1"/>
          <w:color w:val="FF0000"/>
          <w:sz w:val="32"/>
          <w:szCs w:val="32"/>
          <w:u w:val="single"/>
        </w:rPr>
      </w:pPr>
    </w:p>
    <w:p xmlns:wp14="http://schemas.microsoft.com/office/word/2010/wordml" w:rsidRPr="00C16651" w:rsidR="00434A8D" w:rsidP="580CDB93" w:rsidRDefault="007A50B2" w14:paraId="70DFDB4F" wp14:textId="646F5CF9">
      <w:pPr>
        <w:pStyle w:val="ListParagraph"/>
        <w:spacing w:before="0" w:beforeAutospacing="off" w:after="0" w:afterAutospacing="off" w:line="259" w:lineRule="auto"/>
        <w:ind w:left="720" w:right="0"/>
        <w:jc w:val="both"/>
        <w:rPr>
          <w:rFonts w:cs="Calibri" w:cstheme="minorAscii"/>
          <w:b w:val="1"/>
          <w:bCs w:val="1"/>
          <w:color w:val="FF0000"/>
          <w:sz w:val="32"/>
          <w:szCs w:val="32"/>
          <w:u w:val="single"/>
        </w:rPr>
      </w:pPr>
      <w:r w:rsidRPr="580CDB93" w:rsidR="580CDB93">
        <w:rPr>
          <w:rFonts w:cs="Calibri" w:cstheme="minorAscii"/>
          <w:b w:val="1"/>
          <w:bCs w:val="1"/>
          <w:color w:val="FF0000"/>
          <w:sz w:val="32"/>
          <w:szCs w:val="32"/>
          <w:u w:val="single"/>
        </w:rPr>
        <w:t>Friday 15</w:t>
      </w:r>
      <w:r w:rsidRPr="580CDB93" w:rsidR="580CDB93">
        <w:rPr>
          <w:rFonts w:cs="Calibri" w:cstheme="minorAscii"/>
          <w:b w:val="1"/>
          <w:bCs w:val="1"/>
          <w:color w:val="FF0000"/>
          <w:sz w:val="32"/>
          <w:szCs w:val="32"/>
          <w:u w:val="single"/>
          <w:vertAlign w:val="superscript"/>
        </w:rPr>
        <w:t>th</w:t>
      </w:r>
      <w:r w:rsidRPr="580CDB93" w:rsidR="580CDB93">
        <w:rPr>
          <w:rFonts w:cs="Calibri" w:cstheme="minorAscii"/>
          <w:b w:val="1"/>
          <w:bCs w:val="1"/>
          <w:color w:val="FF0000"/>
          <w:sz w:val="32"/>
          <w:szCs w:val="32"/>
          <w:u w:val="single"/>
        </w:rPr>
        <w:t xml:space="preserve"> May</w:t>
      </w:r>
    </w:p>
    <w:p xmlns:wp14="http://schemas.microsoft.com/office/word/2010/wordml" w:rsidRPr="007D67FC" w:rsidR="00632AFD" w:rsidP="62A88CAF" w:rsidRDefault="00632AFD" w14:paraId="0EB492FB" wp14:textId="1DEAFB8E">
      <w:pPr>
        <w:pStyle w:val="ListParagraph"/>
        <w:numPr>
          <w:ilvl w:val="0"/>
          <w:numId w:val="20"/>
        </w:numPr>
        <w:jc w:val="both"/>
        <w:rPr>
          <w:rFonts w:ascii="Calibri" w:hAnsi="Calibri" w:eastAsia="Calibri" w:cs="Calibri" w:asciiTheme="minorAscii" w:hAnsiTheme="minorAscii" w:eastAsiaTheme="minorAscii" w:cstheme="minorAscii"/>
          <w:b w:val="1"/>
          <w:bCs w:val="1"/>
          <w:sz w:val="32"/>
          <w:szCs w:val="32"/>
        </w:rPr>
      </w:pPr>
      <w:r w:rsidRPr="6A6EC822" w:rsidR="6A6EC822">
        <w:rPr>
          <w:rFonts w:cs="Calibri" w:cstheme="minorAscii"/>
          <w:b w:val="1"/>
          <w:bCs w:val="1"/>
          <w:sz w:val="32"/>
          <w:szCs w:val="32"/>
        </w:rPr>
        <w:t>English</w:t>
      </w:r>
    </w:p>
    <w:p w:rsidR="6A6EC822" w:rsidP="6A6EC822" w:rsidRDefault="6A6EC822" w14:paraId="0E6BBC0A" w14:textId="3BD3CC21">
      <w:pPr>
        <w:pStyle w:val="ListParagraph"/>
        <w:spacing w:before="0" w:beforeAutospacing="off" w:after="0" w:afterAutospacing="off" w:line="259" w:lineRule="auto"/>
        <w:ind w:left="720" w:right="0"/>
        <w:jc w:val="both"/>
        <w:rPr>
          <w:rFonts w:ascii="Calibri Light" w:hAnsi="Calibri Light" w:eastAsia="Calibri Light" w:cs="Calibri Light"/>
          <w:b w:val="0"/>
          <w:bCs w:val="0"/>
          <w:i w:val="1"/>
          <w:iCs w:val="1"/>
          <w:noProof w:val="0"/>
          <w:color w:val="000000" w:themeColor="text1" w:themeTint="FF" w:themeShade="FF"/>
          <w:sz w:val="28"/>
          <w:szCs w:val="28"/>
          <w:lang w:val="en-GB"/>
        </w:rPr>
      </w:pPr>
      <w:r w:rsidRPr="6A6EC822" w:rsidR="6A6EC822">
        <w:rPr>
          <w:rFonts w:cs="Calibri" w:cstheme="minorAscii"/>
          <w:b w:val="0"/>
          <w:bCs w:val="0"/>
          <w:i w:val="1"/>
          <w:iCs w:val="1"/>
          <w:sz w:val="28"/>
          <w:szCs w:val="28"/>
        </w:rPr>
        <w:t>See ‘English Activity Day 5’, in this week’s resource list.</w:t>
      </w:r>
    </w:p>
    <w:p w:rsidR="6A6EC822" w:rsidP="6A6EC822" w:rsidRDefault="6A6EC822" w14:paraId="3618868A" w14:textId="08319B10">
      <w:pPr>
        <w:pStyle w:val="ListParagraph"/>
        <w:bidi w:val="0"/>
        <w:spacing w:before="0" w:beforeAutospacing="off" w:after="0" w:afterAutospacing="off" w:line="259" w:lineRule="auto"/>
        <w:ind w:left="720" w:right="0"/>
        <w:jc w:val="both"/>
        <w:rPr>
          <w:rFonts w:cs="Calibri" w:cstheme="minorAscii"/>
          <w:i w:val="1"/>
          <w:iCs w:val="1"/>
          <w:sz w:val="28"/>
          <w:szCs w:val="28"/>
        </w:rPr>
      </w:pPr>
    </w:p>
    <w:p w:rsidR="5EAECEC6" w:rsidP="5EAECEC6" w:rsidRDefault="5EAECEC6" w14:paraId="280BB4F4" w14:textId="2690A498">
      <w:pPr>
        <w:pStyle w:val="ListParagraph"/>
        <w:numPr>
          <w:ilvl w:val="0"/>
          <w:numId w:val="20"/>
        </w:numPr>
        <w:rPr>
          <w:rFonts w:cs="Calibri" w:cstheme="minorAscii"/>
          <w:b w:val="1"/>
          <w:bCs w:val="1"/>
          <w:sz w:val="32"/>
          <w:szCs w:val="32"/>
        </w:rPr>
      </w:pPr>
      <w:r w:rsidRPr="41B61D9D" w:rsidR="41B61D9D">
        <w:rPr>
          <w:rFonts w:cs="Calibri" w:cstheme="minorAscii"/>
          <w:b w:val="1"/>
          <w:bCs w:val="1"/>
          <w:sz w:val="32"/>
          <w:szCs w:val="32"/>
        </w:rPr>
        <w:t>Maths</w:t>
      </w:r>
    </w:p>
    <w:p w:rsidR="3A8626A5" w:rsidP="3A8626A5" w:rsidRDefault="3A8626A5" w14:paraId="1F069664" w14:textId="0B418344">
      <w:pPr>
        <w:pStyle w:val="ListParagraph"/>
        <w:rPr>
          <w:b w:val="1"/>
          <w:bCs w:val="1"/>
          <w:noProof w:val="0"/>
          <w:sz w:val="32"/>
          <w:szCs w:val="32"/>
          <w:u w:val="none"/>
          <w:lang w:val="en-GB"/>
        </w:rPr>
      </w:pPr>
      <w:r w:rsidRPr="3A8626A5" w:rsidR="3A8626A5">
        <w:rPr>
          <w:b w:val="1"/>
          <w:bCs w:val="1"/>
          <w:noProof w:val="0"/>
          <w:sz w:val="32"/>
          <w:szCs w:val="32"/>
          <w:u w:val="none"/>
          <w:lang w:val="en-GB"/>
        </w:rPr>
        <w:t>Multiplication and Division Learning from Home Booklet</w:t>
      </w:r>
    </w:p>
    <w:p w:rsidR="3A8626A5" w:rsidP="41B61D9D" w:rsidRDefault="3A8626A5" w14:paraId="4A1AD22F" w14:textId="045FBAC5">
      <w:pPr>
        <w:pStyle w:val="ListParagraph"/>
        <w:jc w:val="both"/>
        <w:rPr>
          <w:i w:val="1"/>
          <w:iCs w:val="1"/>
          <w:noProof w:val="0"/>
          <w:sz w:val="32"/>
          <w:szCs w:val="32"/>
          <w:u w:val="none"/>
          <w:lang w:val="en-GB"/>
        </w:rPr>
      </w:pPr>
      <w:r w:rsidRPr="41B61D9D" w:rsidR="41B61D9D">
        <w:rPr>
          <w:i w:val="1"/>
          <w:iCs w:val="1"/>
          <w:noProof w:val="0"/>
          <w:sz w:val="32"/>
          <w:szCs w:val="32"/>
          <w:u w:val="none"/>
          <w:lang w:val="en-GB"/>
        </w:rPr>
        <w:t>Multiplying and Dividing Whole Numbers by 10 – pages 22 &amp; 23</w:t>
      </w:r>
    </w:p>
    <w:p w:rsidR="62A88CAF" w:rsidP="62A88CAF" w:rsidRDefault="62A88CAF" w14:paraId="57C29449" w14:textId="1AB7BB06">
      <w:pPr>
        <w:pStyle w:val="ListParagraph"/>
        <w:jc w:val="both"/>
        <w:rPr>
          <w:i w:val="1"/>
          <w:iCs w:val="1"/>
          <w:noProof w:val="0"/>
          <w:color w:val="auto"/>
          <w:sz w:val="30"/>
          <w:szCs w:val="30"/>
          <w:u w:val="none"/>
          <w:lang w:val="en-GB"/>
        </w:rPr>
      </w:pPr>
    </w:p>
    <w:p w:rsidR="3A8626A5" w:rsidP="41B61D9D" w:rsidRDefault="3A8626A5" w14:paraId="269D7586" w14:textId="06134F78">
      <w:pPr>
        <w:pStyle w:val="ListParagraph"/>
        <w:jc w:val="both"/>
        <w:rPr>
          <w:i w:val="1"/>
          <w:iCs w:val="1"/>
          <w:noProof w:val="0"/>
          <w:color w:val="auto"/>
          <w:sz w:val="30"/>
          <w:szCs w:val="30"/>
          <w:u w:val="none"/>
          <w:lang w:val="en-GB"/>
        </w:rPr>
      </w:pPr>
      <w:r w:rsidRPr="41B61D9D" w:rsidR="41B61D9D">
        <w:rPr>
          <w:i w:val="1"/>
          <w:iCs w:val="1"/>
          <w:noProof w:val="0"/>
          <w:color w:val="auto"/>
          <w:sz w:val="30"/>
          <w:szCs w:val="30"/>
          <w:u w:val="none"/>
          <w:lang w:val="en-GB"/>
        </w:rPr>
        <w:t>If</w:t>
      </w:r>
      <w:r w:rsidRPr="41B61D9D" w:rsidR="41B61D9D">
        <w:rPr>
          <w:i w:val="1"/>
          <w:iCs w:val="1"/>
          <w:noProof w:val="0"/>
          <w:color w:val="auto"/>
          <w:sz w:val="30"/>
          <w:szCs w:val="30"/>
          <w:u w:val="none"/>
          <w:lang w:val="en-GB"/>
        </w:rPr>
        <w:t xml:space="preserve"> you are not able to print out the activity sheet, then record the questions and answers on a piece of paper.</w:t>
      </w:r>
    </w:p>
    <w:p w:rsidR="3A8626A5" w:rsidP="41B61D9D" w:rsidRDefault="3A8626A5" w14:paraId="54C00193" w14:textId="4B3ACB6D">
      <w:pPr>
        <w:pStyle w:val="ListParagraph"/>
        <w:jc w:val="both"/>
        <w:rPr>
          <w:i w:val="1"/>
          <w:iCs w:val="1"/>
          <w:noProof w:val="0"/>
          <w:color w:val="auto"/>
          <w:sz w:val="30"/>
          <w:szCs w:val="30"/>
          <w:u w:val="none"/>
          <w:lang w:val="en-GB"/>
        </w:rPr>
      </w:pPr>
    </w:p>
    <w:p w:rsidR="3A8626A5" w:rsidP="41B61D9D" w:rsidRDefault="3A8626A5" w14:paraId="13AAD49E" w14:textId="7AAF50A4">
      <w:pPr>
        <w:pStyle w:val="ListParagraph"/>
        <w:bidi w:val="0"/>
        <w:spacing w:before="0" w:beforeAutospacing="off" w:after="0" w:afterAutospacing="off" w:line="259" w:lineRule="auto"/>
        <w:ind w:left="720" w:right="0"/>
        <w:jc w:val="both"/>
      </w:pPr>
      <w:r w:rsidRPr="41B61D9D" w:rsidR="41B61D9D">
        <w:rPr>
          <w:rFonts w:ascii="Calibri" w:hAnsi="Calibri" w:eastAsia="Calibri" w:cs="Calibri"/>
          <w:b w:val="0"/>
          <w:bCs w:val="0"/>
          <w:i w:val="1"/>
          <w:iCs w:val="1"/>
          <w:noProof w:val="0"/>
          <w:color w:val="000000" w:themeColor="text1" w:themeTint="FF" w:themeShade="FF"/>
          <w:sz w:val="27"/>
          <w:szCs w:val="27"/>
          <w:lang w:val="en-GB"/>
        </w:rPr>
        <w:t>If you need a reminder about multiplying and dividing whole numbers by multiples of 10, then take a look at the following clip:</w:t>
      </w:r>
    </w:p>
    <w:p w:rsidR="3A8626A5" w:rsidP="41B61D9D" w:rsidRDefault="3A8626A5" w14:paraId="465C94AC" w14:textId="2F0FB847">
      <w:pPr>
        <w:pStyle w:val="ListParagraph"/>
        <w:jc w:val="both"/>
        <w:rPr>
          <w:noProof w:val="0"/>
          <w:color w:val="2F5496" w:themeColor="accent5" w:themeTint="FF" w:themeShade="BF"/>
          <w:sz w:val="32"/>
          <w:szCs w:val="32"/>
          <w:u w:val="single"/>
          <w:lang w:val="en-GB"/>
        </w:rPr>
      </w:pPr>
      <w:r w:rsidRPr="6A6EC822" w:rsidR="6A6EC822">
        <w:rPr>
          <w:noProof w:val="0"/>
          <w:color w:val="2F5496" w:themeColor="accent5" w:themeTint="FF" w:themeShade="BF"/>
          <w:sz w:val="32"/>
          <w:szCs w:val="32"/>
          <w:u w:val="single"/>
          <w:lang w:val="en-GB"/>
        </w:rPr>
        <w:t>www.youtube.com/watch?v=QIz_uBz9woM</w:t>
      </w:r>
    </w:p>
    <w:p w:rsidR="6A6EC822" w:rsidP="6A6EC822" w:rsidRDefault="6A6EC822" w14:paraId="34B22092" w14:textId="424CA45C">
      <w:pPr>
        <w:spacing w:after="160" w:line="259" w:lineRule="auto"/>
        <w:ind w:left="720"/>
        <w:jc w:val="both"/>
        <w:rPr>
          <w:rFonts w:ascii="Segoe UI Emoji" w:hAnsi="Segoe UI Emoji" w:eastAsia="Segoe UI Emoji" w:cs="Segoe UI Emoji"/>
          <w:b w:val="0"/>
          <w:bCs w:val="0"/>
          <w:i w:val="0"/>
          <w:iCs w:val="0"/>
          <w:noProof w:val="0"/>
          <w:color w:val="000000" w:themeColor="text1" w:themeTint="FF" w:themeShade="FF"/>
          <w:sz w:val="32"/>
          <w:szCs w:val="32"/>
          <w:lang w:val="en-GB"/>
        </w:rPr>
      </w:pPr>
      <w:r w:rsidRPr="6A6EC822" w:rsidR="6A6EC822">
        <w:rPr>
          <w:rFonts w:ascii="Calibri Light" w:hAnsi="Calibri Light" w:eastAsia="Calibri Light" w:cs="Calibri Light"/>
          <w:b w:val="0"/>
          <w:bCs w:val="0"/>
          <w:i w:val="1"/>
          <w:iCs w:val="1"/>
          <w:noProof w:val="0"/>
          <w:color w:val="FF0000"/>
          <w:sz w:val="28"/>
          <w:szCs w:val="28"/>
          <w:lang w:val="en-GB"/>
        </w:rPr>
        <w:t xml:space="preserve">The answer pack, for these questions, is included in this week’s resource list – no peeking until you’ve completed all of the questions though! </w:t>
      </w:r>
      <w:r w:rsidRPr="6A6EC822" w:rsidR="6A6EC822">
        <w:rPr>
          <w:rFonts w:ascii="Segoe UI Emoji" w:hAnsi="Segoe UI Emoji" w:eastAsia="Segoe UI Emoji" w:cs="Segoe UI Emoji"/>
          <w:b w:val="0"/>
          <w:bCs w:val="0"/>
          <w:i w:val="0"/>
          <w:iCs w:val="0"/>
          <w:noProof w:val="0"/>
          <w:color w:val="FF0000"/>
          <w:sz w:val="32"/>
          <w:szCs w:val="32"/>
          <w:lang w:val="en-GB"/>
        </w:rPr>
        <w:t>😉</w:t>
      </w:r>
    </w:p>
    <w:p w:rsidR="41B61D9D" w:rsidP="41B61D9D" w:rsidRDefault="41B61D9D" w14:paraId="454D35CD" w14:textId="68999635">
      <w:pPr>
        <w:pStyle w:val="ListParagraph"/>
        <w:rPr>
          <w:rFonts w:cs="Calibri" w:cstheme="minorAscii"/>
          <w:sz w:val="32"/>
          <w:szCs w:val="32"/>
        </w:rPr>
      </w:pPr>
    </w:p>
    <w:p xmlns:wp14="http://schemas.microsoft.com/office/word/2010/wordml" w:rsidR="00632AFD" w:rsidP="60EE0503" w:rsidRDefault="00632AFD" w14:paraId="7EE792FC" wp14:textId="3E653B42">
      <w:pPr>
        <w:pStyle w:val="ListParagraph"/>
        <w:numPr>
          <w:ilvl w:val="0"/>
          <w:numId w:val="20"/>
        </w:numPr>
        <w:rPr>
          <w:rFonts w:cs="Calibri" w:cstheme="minorAscii"/>
          <w:b w:val="1"/>
          <w:bCs w:val="1"/>
          <w:sz w:val="32"/>
          <w:szCs w:val="32"/>
        </w:rPr>
      </w:pPr>
      <w:r w:rsidRPr="16C608E8" w:rsidR="16C608E8">
        <w:rPr>
          <w:rFonts w:cs="Calibri" w:cstheme="minorAscii"/>
          <w:b w:val="1"/>
          <w:bCs w:val="1"/>
          <w:sz w:val="32"/>
          <w:szCs w:val="32"/>
        </w:rPr>
        <w:t>Art/Creative Learning</w:t>
      </w:r>
    </w:p>
    <w:p w:rsidR="16C608E8" w:rsidP="16C608E8" w:rsidRDefault="16C608E8" w14:paraId="0536859E" w14:textId="0DD4DD20">
      <w:pPr>
        <w:pStyle w:val="ListParagraph"/>
        <w:spacing w:before="0" w:beforeAutospacing="off" w:after="0" w:afterAutospacing="off" w:line="259" w:lineRule="auto"/>
        <w:ind w:left="720" w:right="0"/>
        <w:jc w:val="both"/>
        <w:rPr>
          <w:rFonts w:ascii="Calibri" w:hAnsi="Calibri" w:eastAsia="Calibri" w:cs="Calibri" w:asciiTheme="minorAscii" w:hAnsiTheme="minorAscii" w:eastAsiaTheme="minorAscii" w:cstheme="minorAscii"/>
          <w:i w:val="1"/>
          <w:iCs w:val="1"/>
          <w:sz w:val="32"/>
          <w:szCs w:val="32"/>
        </w:rPr>
      </w:pPr>
      <w:r w:rsidRPr="16C608E8" w:rsidR="16C608E8">
        <w:rPr>
          <w:rFonts w:ascii="Calibri" w:hAnsi="Calibri" w:eastAsia="Calibri" w:cs="Calibri" w:asciiTheme="minorAscii" w:hAnsiTheme="minorAscii" w:eastAsiaTheme="minorAscii" w:cstheme="minorAscii"/>
          <w:i w:val="1"/>
          <w:iCs w:val="1"/>
          <w:sz w:val="32"/>
          <w:szCs w:val="32"/>
        </w:rPr>
        <w:t>Texture Treasure Hunt</w:t>
      </w:r>
    </w:p>
    <w:p w:rsidR="16C608E8" w:rsidP="16C608E8" w:rsidRDefault="16C608E8" w14:paraId="4198C6F3" w14:textId="4B7B752B">
      <w:pPr>
        <w:pStyle w:val="ListParagraph"/>
        <w:numPr>
          <w:ilvl w:val="0"/>
          <w:numId w:val="27"/>
        </w:numPr>
        <w:bidi w:val="0"/>
        <w:jc w:val="left"/>
        <w:rPr>
          <w:rFonts w:ascii="Calibri" w:hAnsi="Calibri" w:eastAsia="Calibri" w:cs="Calibri" w:asciiTheme="minorAscii" w:hAnsiTheme="minorAscii" w:eastAsiaTheme="minorAscii" w:cstheme="minorAscii"/>
          <w:noProof w:val="0"/>
          <w:color w:val="000000" w:themeColor="text1" w:themeTint="FF" w:themeShade="FF"/>
          <w:sz w:val="28"/>
          <w:szCs w:val="28"/>
          <w:lang w:val="en-GB"/>
        </w:rPr>
      </w:pPr>
      <w:r w:rsidRPr="16C608E8" w:rsidR="16C608E8">
        <w:rPr>
          <w:rFonts w:ascii="Calibri" w:hAnsi="Calibri" w:eastAsia="Calibri" w:cs="Calibri" w:asciiTheme="minorAscii" w:hAnsiTheme="minorAscii" w:eastAsiaTheme="minorAscii" w:cstheme="minorAscii"/>
          <w:i w:val="1"/>
          <w:iCs w:val="1"/>
          <w:noProof w:val="0"/>
          <w:color w:val="000000" w:themeColor="text1" w:themeTint="FF" w:themeShade="FF"/>
          <w:sz w:val="28"/>
          <w:szCs w:val="28"/>
          <w:lang w:val="en-GB"/>
        </w:rPr>
        <w:t xml:space="preserve">Use the following link to access this art lesson: </w:t>
      </w:r>
    </w:p>
    <w:p w:rsidR="16C608E8" w:rsidP="16C608E8" w:rsidRDefault="16C608E8" w14:paraId="098042AB" w14:textId="5F78A232">
      <w:pPr>
        <w:pStyle w:val="Normal"/>
        <w:bidi w:val="0"/>
        <w:ind w:left="360"/>
        <w:jc w:val="left"/>
        <w:rPr>
          <w:rFonts w:ascii="Calibri" w:hAnsi="Calibri" w:eastAsia="Calibri" w:cs="Calibri" w:asciiTheme="minorAscii" w:hAnsiTheme="minorAscii" w:eastAsiaTheme="minorAscii" w:cstheme="minorAscii"/>
          <w:i w:val="1"/>
          <w:iCs w:val="1"/>
          <w:noProof w:val="0"/>
          <w:color w:val="099000"/>
          <w:sz w:val="32"/>
          <w:szCs w:val="32"/>
          <w:lang w:val="en-GB"/>
        </w:rPr>
      </w:pPr>
      <w:hyperlink r:id="R5e4cc0e7c74c43a6">
        <w:r w:rsidRPr="16C608E8" w:rsidR="16C608E8">
          <w:rPr>
            <w:rStyle w:val="Hyperlink"/>
            <w:rFonts w:ascii="Calibri" w:hAnsi="Calibri" w:eastAsia="Calibri" w:cs="Calibri" w:asciiTheme="minorAscii" w:hAnsiTheme="minorAscii" w:eastAsiaTheme="minorAscii" w:cstheme="minorAscii"/>
            <w:i w:val="1"/>
            <w:iCs w:val="1"/>
            <w:noProof w:val="0"/>
            <w:color w:val="099000"/>
            <w:sz w:val="32"/>
            <w:szCs w:val="32"/>
            <w:lang w:val="en-GB"/>
          </w:rPr>
          <w:t>www.thenational.academy/year-5/foundation/texture-treasure-hunt-year-5-wk1-5</w:t>
        </w:r>
      </w:hyperlink>
    </w:p>
    <w:p w:rsidR="16C608E8" w:rsidP="16C608E8" w:rsidRDefault="16C608E8" w14:paraId="526EABC0" w14:textId="44DC8DF1">
      <w:pPr>
        <w:pStyle w:val="ListParagraph"/>
        <w:numPr>
          <w:ilvl w:val="0"/>
          <w:numId w:val="27"/>
        </w:numPr>
        <w:bidi w:val="0"/>
        <w:jc w:val="left"/>
        <w:rPr>
          <w:rFonts w:ascii="Calibri" w:hAnsi="Calibri" w:eastAsia="Calibri" w:cs="Calibri" w:asciiTheme="minorAscii" w:hAnsiTheme="minorAscii" w:eastAsiaTheme="minorAscii" w:cstheme="minorAscii"/>
          <w:color w:val="000000" w:themeColor="text1" w:themeTint="FF" w:themeShade="FF"/>
          <w:sz w:val="28"/>
          <w:szCs w:val="28"/>
        </w:rPr>
      </w:pPr>
      <w:r w:rsidRPr="16C608E8" w:rsidR="16C608E8">
        <w:rPr>
          <w:rFonts w:ascii="Calibri" w:hAnsi="Calibri" w:eastAsia="Calibri" w:cs="Calibri" w:asciiTheme="minorAscii" w:hAnsiTheme="minorAscii" w:eastAsiaTheme="minorAscii" w:cstheme="minorAscii"/>
          <w:i w:val="1"/>
          <w:iCs w:val="1"/>
          <w:noProof w:val="0"/>
          <w:color w:val="000000" w:themeColor="text1" w:themeTint="FF" w:themeShade="FF"/>
          <w:sz w:val="28"/>
          <w:szCs w:val="28"/>
          <w:lang w:val="en-GB"/>
        </w:rPr>
        <w:t xml:space="preserve">Click 'Start Lesson' and watch the video that </w:t>
      </w:r>
      <w:r w:rsidRPr="16C608E8" w:rsidR="16C608E8">
        <w:rPr>
          <w:rFonts w:ascii="Calibri" w:hAnsi="Calibri" w:eastAsia="Calibri" w:cs="Calibri" w:asciiTheme="minorAscii" w:hAnsiTheme="minorAscii" w:eastAsiaTheme="minorAscii" w:cstheme="minorAscii"/>
          <w:i w:val="1"/>
          <w:iCs w:val="1"/>
          <w:noProof w:val="0"/>
          <w:color w:val="000000" w:themeColor="text1" w:themeTint="FF" w:themeShade="FF"/>
          <w:sz w:val="28"/>
          <w:szCs w:val="28"/>
          <w:lang w:val="en-GB"/>
        </w:rPr>
        <w:t>introduces</w:t>
      </w:r>
      <w:r w:rsidRPr="16C608E8" w:rsidR="16C608E8">
        <w:rPr>
          <w:rFonts w:ascii="Calibri" w:hAnsi="Calibri" w:eastAsia="Calibri" w:cs="Calibri" w:asciiTheme="minorAscii" w:hAnsiTheme="minorAscii" w:eastAsiaTheme="minorAscii" w:cstheme="minorAscii"/>
          <w:i w:val="1"/>
          <w:iCs w:val="1"/>
          <w:noProof w:val="0"/>
          <w:color w:val="000000" w:themeColor="text1" w:themeTint="FF" w:themeShade="FF"/>
          <w:sz w:val="28"/>
          <w:szCs w:val="28"/>
          <w:lang w:val="en-GB"/>
        </w:rPr>
        <w:t xml:space="preserve"> the activity</w:t>
      </w:r>
    </w:p>
    <w:p w:rsidR="16C608E8" w:rsidP="16C608E8" w:rsidRDefault="16C608E8" w14:paraId="35EB4D40" w14:textId="42434455">
      <w:pPr>
        <w:pStyle w:val="ListParagraph"/>
        <w:numPr>
          <w:ilvl w:val="0"/>
          <w:numId w:val="27"/>
        </w:numPr>
        <w:bidi w:val="0"/>
        <w:jc w:val="left"/>
        <w:rPr>
          <w:rFonts w:ascii="Calibri" w:hAnsi="Calibri" w:eastAsia="Calibri" w:cs="Calibri" w:asciiTheme="minorAscii" w:hAnsiTheme="minorAscii" w:eastAsiaTheme="minorAscii" w:cstheme="minorAscii"/>
          <w:color w:val="000000" w:themeColor="text1" w:themeTint="FF" w:themeShade="FF"/>
          <w:sz w:val="28"/>
          <w:szCs w:val="28"/>
        </w:rPr>
      </w:pPr>
      <w:r w:rsidRPr="16C608E8" w:rsidR="16C608E8">
        <w:rPr>
          <w:rFonts w:ascii="Calibri" w:hAnsi="Calibri" w:eastAsia="Calibri" w:cs="Calibri" w:asciiTheme="minorAscii" w:hAnsiTheme="minorAscii" w:eastAsiaTheme="minorAscii" w:cstheme="minorAscii"/>
          <w:i w:val="1"/>
          <w:iCs w:val="1"/>
          <w:noProof w:val="0"/>
          <w:color w:val="000000" w:themeColor="text1" w:themeTint="FF" w:themeShade="FF"/>
          <w:sz w:val="28"/>
          <w:szCs w:val="28"/>
          <w:lang w:val="en-GB"/>
        </w:rPr>
        <w:t>When finished, click 'Next activity'</w:t>
      </w:r>
    </w:p>
    <w:p w:rsidR="16C608E8" w:rsidP="16C608E8" w:rsidRDefault="16C608E8" w14:paraId="2D51EF88" w14:textId="1BE226AA">
      <w:pPr>
        <w:pStyle w:val="ListParagraph"/>
        <w:numPr>
          <w:ilvl w:val="0"/>
          <w:numId w:val="27"/>
        </w:numPr>
        <w:bidi w:val="0"/>
        <w:jc w:val="left"/>
        <w:rPr>
          <w:rFonts w:ascii="Calibri" w:hAnsi="Calibri" w:eastAsia="Calibri" w:cs="Calibri" w:asciiTheme="minorAscii" w:hAnsiTheme="minorAscii" w:eastAsiaTheme="minorAscii" w:cstheme="minorAscii"/>
          <w:color w:val="000000" w:themeColor="text1" w:themeTint="FF" w:themeShade="FF"/>
          <w:sz w:val="28"/>
          <w:szCs w:val="28"/>
        </w:rPr>
      </w:pPr>
      <w:r w:rsidRPr="16C608E8" w:rsidR="16C608E8">
        <w:rPr>
          <w:rFonts w:ascii="Calibri" w:hAnsi="Calibri" w:eastAsia="Calibri" w:cs="Calibri" w:asciiTheme="minorAscii" w:hAnsiTheme="minorAscii" w:eastAsiaTheme="minorAscii" w:cstheme="minorAscii"/>
          <w:i w:val="1"/>
          <w:iCs w:val="1"/>
          <w:noProof w:val="0"/>
          <w:color w:val="000000" w:themeColor="text1" w:themeTint="FF" w:themeShade="FF"/>
          <w:sz w:val="28"/>
          <w:szCs w:val="28"/>
          <w:lang w:val="en-GB"/>
        </w:rPr>
        <w:t>Now, complete the task according to the instructions.</w:t>
      </w:r>
    </w:p>
    <w:p w:rsidR="16C608E8" w:rsidP="16C608E8" w:rsidRDefault="16C608E8" w14:paraId="4C0873BE" w14:textId="4911DB46">
      <w:pPr>
        <w:pStyle w:val="Normal"/>
        <w:bidi w:val="0"/>
        <w:jc w:val="left"/>
        <w:rPr>
          <w:rFonts w:ascii="Calibri" w:hAnsi="Calibri" w:eastAsia="Calibri" w:cs="Calibri" w:asciiTheme="minorAscii" w:hAnsiTheme="minorAscii" w:eastAsiaTheme="minorAscii" w:cstheme="minorAscii"/>
          <w:i w:val="1"/>
          <w:iCs w:val="1"/>
          <w:noProof w:val="0"/>
          <w:color w:val="000000" w:themeColor="text1" w:themeTint="FF" w:themeShade="FF"/>
          <w:sz w:val="28"/>
          <w:szCs w:val="28"/>
          <w:lang w:val="en-GB"/>
        </w:rPr>
      </w:pPr>
    </w:p>
    <w:p w:rsidR="16C608E8" w:rsidP="16C608E8" w:rsidRDefault="16C608E8" w14:paraId="424F2E43" w14:textId="22FC8003">
      <w:pPr>
        <w:pStyle w:val="Normal"/>
        <w:bidi w:val="0"/>
        <w:jc w:val="left"/>
        <w:rPr>
          <w:rFonts w:ascii="Calibri" w:hAnsi="Calibri" w:eastAsia="Calibri" w:cs="Calibri" w:asciiTheme="minorAscii" w:hAnsiTheme="minorAscii" w:eastAsiaTheme="minorAscii" w:cstheme="minorAscii"/>
          <w:i w:val="1"/>
          <w:iCs w:val="1"/>
          <w:noProof w:val="0"/>
          <w:color w:val="000000" w:themeColor="text1" w:themeTint="FF" w:themeShade="FF"/>
          <w:sz w:val="28"/>
          <w:szCs w:val="28"/>
          <w:lang w:val="en-GB"/>
        </w:rPr>
      </w:pPr>
      <w:r w:rsidRPr="16C608E8" w:rsidR="16C608E8">
        <w:rPr>
          <w:rFonts w:ascii="Calibri" w:hAnsi="Calibri" w:eastAsia="Calibri" w:cs="Calibri" w:asciiTheme="minorAscii" w:hAnsiTheme="minorAscii" w:eastAsiaTheme="minorAscii" w:cstheme="minorAscii"/>
          <w:i w:val="1"/>
          <w:iCs w:val="1"/>
          <w:noProof w:val="0"/>
          <w:color w:val="000000" w:themeColor="text1" w:themeTint="FF" w:themeShade="FF"/>
          <w:sz w:val="28"/>
          <w:szCs w:val="28"/>
          <w:lang w:val="en-GB"/>
        </w:rPr>
        <w:t>Examples of finished work from this activity:</w:t>
      </w:r>
    </w:p>
    <w:p w:rsidR="16C608E8" w:rsidP="16C608E8" w:rsidRDefault="16C608E8" w14:paraId="3D8BD9A9" w14:textId="0A70298C">
      <w:pPr>
        <w:pStyle w:val="Normal"/>
        <w:bidi w:val="0"/>
        <w:jc w:val="center"/>
        <w:rPr>
          <w:rFonts w:ascii="Trebuchet MS" w:hAnsi="Trebuchet MS" w:eastAsia="Trebuchet MS" w:cs="Trebuchet MS"/>
          <w:noProof w:val="0"/>
          <w:color w:val="000000" w:themeColor="text1" w:themeTint="FF" w:themeShade="FF"/>
          <w:sz w:val="24"/>
          <w:szCs w:val="24"/>
          <w:lang w:val="en-GB"/>
        </w:rPr>
      </w:pPr>
      <w:r>
        <w:drawing>
          <wp:inline wp14:editId="60416B4D" wp14:anchorId="4652B8AC">
            <wp:extent cx="4572000" cy="2305050"/>
            <wp:effectExtent l="0" t="0" r="0" b="0"/>
            <wp:docPr id="339996307" name="" title=""/>
            <wp:cNvGraphicFramePr>
              <a:graphicFrameLocks noChangeAspect="1"/>
            </wp:cNvGraphicFramePr>
            <a:graphic>
              <a:graphicData uri="http://schemas.openxmlformats.org/drawingml/2006/picture">
                <pic:pic>
                  <pic:nvPicPr>
                    <pic:cNvPr id="0" name=""/>
                    <pic:cNvPicPr/>
                  </pic:nvPicPr>
                  <pic:blipFill>
                    <a:blip r:embed="R937ec96116a5499e">
                      <a:extLst>
                        <a:ext xmlns:a="http://schemas.openxmlformats.org/drawingml/2006/main" uri="{28A0092B-C50C-407E-A947-70E740481C1C}">
                          <a14:useLocalDpi val="0"/>
                        </a:ext>
                      </a:extLst>
                    </a:blip>
                    <a:stretch>
                      <a:fillRect/>
                    </a:stretch>
                  </pic:blipFill>
                  <pic:spPr>
                    <a:xfrm>
                      <a:off x="0" y="0"/>
                      <a:ext cx="4572000" cy="2305050"/>
                    </a:xfrm>
                    <a:prstGeom prst="rect">
                      <a:avLst/>
                    </a:prstGeom>
                  </pic:spPr>
                </pic:pic>
              </a:graphicData>
            </a:graphic>
          </wp:inline>
        </w:drawing>
      </w:r>
    </w:p>
    <w:p w:rsidR="16C608E8" w:rsidP="16C608E8" w:rsidRDefault="16C608E8" w14:paraId="31D7BA6F" w14:textId="00E1A120">
      <w:pPr>
        <w:pStyle w:val="ListParagraph"/>
        <w:bidi w:val="0"/>
        <w:spacing w:before="0" w:beforeAutospacing="off" w:after="0" w:afterAutospacing="off" w:line="259" w:lineRule="auto"/>
        <w:ind w:left="720" w:right="0"/>
        <w:jc w:val="both"/>
        <w:rPr>
          <w:rFonts w:cs="Calibri" w:cstheme="minorAscii"/>
          <w:i w:val="1"/>
          <w:iCs w:val="1"/>
          <w:sz w:val="32"/>
          <w:szCs w:val="32"/>
        </w:rPr>
      </w:pPr>
    </w:p>
    <w:p w:rsidR="62A88CAF" w:rsidP="62A88CAF" w:rsidRDefault="62A88CAF" w14:paraId="4C40EAAD" w14:textId="58F0B958">
      <w:pPr>
        <w:pStyle w:val="ListParagraph"/>
        <w:jc w:val="both"/>
      </w:pPr>
    </w:p>
    <w:p w:rsidR="62A88CAF" w:rsidP="62A88CAF" w:rsidRDefault="62A88CAF" w14:paraId="30C9F2C4" w14:textId="357EA41E">
      <w:pPr>
        <w:pStyle w:val="ListParagraph"/>
        <w:jc w:val="both"/>
      </w:pPr>
    </w:p>
    <w:p w:rsidR="7D892C80" w:rsidP="7D892C80" w:rsidRDefault="7D892C80" w14:paraId="6D0724DF" w14:textId="43239FFB">
      <w:pPr>
        <w:pStyle w:val="ListParagraph"/>
        <w:jc w:val="both"/>
      </w:pPr>
      <w:r>
        <w:drawing>
          <wp:inline wp14:editId="38591016" wp14:anchorId="18925842">
            <wp:extent cx="5391152" cy="443186"/>
            <wp:effectExtent l="0" t="0" r="0" b="0"/>
            <wp:docPr id="793920389" name="" title=""/>
            <wp:cNvGraphicFramePr>
              <a:graphicFrameLocks noChangeAspect="1"/>
            </wp:cNvGraphicFramePr>
            <a:graphic>
              <a:graphicData uri="http://schemas.openxmlformats.org/drawingml/2006/picture">
                <pic:pic>
                  <pic:nvPicPr>
                    <pic:cNvPr id="0" name=""/>
                    <pic:cNvPicPr/>
                  </pic:nvPicPr>
                  <pic:blipFill>
                    <a:blip r:embed="Ra41b89de18094ac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91152" cy="443186"/>
                    </a:xfrm>
                    <a:prstGeom prst="rect">
                      <a:avLst/>
                    </a:prstGeom>
                  </pic:spPr>
                </pic:pic>
              </a:graphicData>
            </a:graphic>
          </wp:inline>
        </w:drawing>
      </w:r>
    </w:p>
    <w:p w:rsidR="2D377E6D" w:rsidP="2D377E6D" w:rsidRDefault="2D377E6D" w14:paraId="1E7EA47C" w14:textId="365F1B09">
      <w:pPr>
        <w:pStyle w:val="ListParagraph"/>
        <w:jc w:val="center"/>
        <w:rPr>
          <w:i w:val="1"/>
          <w:iCs w:val="1"/>
          <w:color w:val="2F5496" w:themeColor="accent5" w:themeTint="FF" w:themeShade="BF"/>
          <w:sz w:val="40"/>
          <w:szCs w:val="40"/>
          <w:u w:val="single"/>
        </w:rPr>
      </w:pPr>
      <w:r w:rsidRPr="2D377E6D" w:rsidR="2D377E6D">
        <w:rPr>
          <w:i w:val="1"/>
          <w:iCs w:val="1"/>
          <w:color w:val="2F5496" w:themeColor="accent5" w:themeTint="FF" w:themeShade="BF"/>
          <w:sz w:val="40"/>
          <w:szCs w:val="40"/>
          <w:u w:val="single"/>
        </w:rPr>
        <w:t>Scholastic Reading Pro Library</w:t>
      </w:r>
    </w:p>
    <w:p w:rsidR="2D377E6D" w:rsidP="2D377E6D" w:rsidRDefault="2D377E6D" w14:paraId="6E3B1075" w14:textId="4739113C">
      <w:pPr>
        <w:pStyle w:val="ListParagraph"/>
        <w:jc w:val="center"/>
        <w:rPr>
          <w:i w:val="1"/>
          <w:iCs w:val="1"/>
          <w:color w:val="2F5496" w:themeColor="accent5" w:themeTint="FF" w:themeShade="BF"/>
          <w:sz w:val="40"/>
          <w:szCs w:val="40"/>
          <w:u w:val="single"/>
        </w:rPr>
      </w:pPr>
      <w:r w:rsidRPr="2D377E6D" w:rsidR="2D377E6D">
        <w:rPr>
          <w:i w:val="1"/>
          <w:iCs w:val="1"/>
          <w:color w:val="2F5496" w:themeColor="accent5" w:themeTint="FF" w:themeShade="BF"/>
          <w:sz w:val="40"/>
          <w:szCs w:val="40"/>
          <w:u w:val="none"/>
        </w:rPr>
        <w:t>I hope that you’ve managed to read some e-books, using the Scholastic Reading Pro library. See the school website for information, if you haven’t logged in yet:</w:t>
      </w:r>
    </w:p>
    <w:p w:rsidR="2D377E6D" w:rsidP="2D377E6D" w:rsidRDefault="2D377E6D" w14:paraId="5E278465" w14:textId="40D71656">
      <w:pPr>
        <w:pStyle w:val="ListParagraph"/>
        <w:jc w:val="center"/>
        <w:rPr>
          <w:noProof w:val="0"/>
          <w:color w:val="538135" w:themeColor="accent6" w:themeTint="FF" w:themeShade="BF"/>
          <w:sz w:val="32"/>
          <w:szCs w:val="32"/>
          <w:u w:val="single"/>
          <w:lang w:val="en-GB"/>
        </w:rPr>
      </w:pPr>
      <w:hyperlink r:id="R25dbde6d71a5491f">
        <w:r w:rsidRPr="696D1570" w:rsidR="696D1570">
          <w:rPr>
            <w:rStyle w:val="Hyperlink"/>
            <w:noProof w:val="0"/>
            <w:color w:val="538135" w:themeColor="accent6" w:themeTint="FF" w:themeShade="BF"/>
            <w:sz w:val="32"/>
            <w:szCs w:val="32"/>
            <w:u w:val="single"/>
            <w:lang w:val="en-GB"/>
          </w:rPr>
          <w:t>www.stsaviours.lewisham.sch.uk/home_school/scholastic-home-reading-library/</w:t>
        </w:r>
      </w:hyperlink>
    </w:p>
    <w:p w:rsidR="364670F4" w:rsidP="364670F4" w:rsidRDefault="364670F4" w14:paraId="66FDE61D" w14:textId="7D7E0E38">
      <w:pPr>
        <w:pStyle w:val="ListParagraph"/>
        <w:jc w:val="center"/>
      </w:pPr>
      <w:r>
        <w:drawing>
          <wp:inline wp14:editId="126C070D" wp14:anchorId="408F4BC2">
            <wp:extent cx="402086" cy="409769"/>
            <wp:effectExtent l="0" t="0" r="0" b="0"/>
            <wp:docPr id="1768756592" name="" title=""/>
            <wp:cNvGraphicFramePr>
              <a:graphicFrameLocks noChangeAspect="1"/>
            </wp:cNvGraphicFramePr>
            <a:graphic>
              <a:graphicData uri="http://schemas.openxmlformats.org/drawingml/2006/picture">
                <pic:pic>
                  <pic:nvPicPr>
                    <pic:cNvPr id="0" name=""/>
                    <pic:cNvPicPr/>
                  </pic:nvPicPr>
                  <pic:blipFill>
                    <a:blip r:embed="R475b686c168d431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02086" cy="409769"/>
                    </a:xfrm>
                    <a:prstGeom xmlns:a="http://schemas.openxmlformats.org/drawingml/2006/main" prst="rect">
                      <a:avLst/>
                    </a:prstGeom>
                  </pic:spPr>
                </pic:pic>
              </a:graphicData>
            </a:graphic>
          </wp:inline>
        </w:drawing>
      </w:r>
      <w:r>
        <w:drawing>
          <wp:inline wp14:editId="07293F57" wp14:anchorId="32EFC4C9">
            <wp:extent cx="626506" cy="638478"/>
            <wp:effectExtent l="0" t="0" r="0" b="0"/>
            <wp:docPr id="1645702551" name="" title=""/>
            <wp:cNvGraphicFramePr>
              <a:graphicFrameLocks noChangeAspect="1"/>
            </wp:cNvGraphicFramePr>
            <a:graphic>
              <a:graphicData uri="http://schemas.openxmlformats.org/drawingml/2006/picture">
                <pic:pic>
                  <pic:nvPicPr>
                    <pic:cNvPr id="0" name=""/>
                    <pic:cNvPicPr/>
                  </pic:nvPicPr>
                  <pic:blipFill>
                    <a:blip r:embed="R5dfe1aef4720487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26506" cy="638478"/>
                    </a:xfrm>
                    <a:prstGeom xmlns:a="http://schemas.openxmlformats.org/drawingml/2006/main" prst="rect">
                      <a:avLst/>
                    </a:prstGeom>
                  </pic:spPr>
                </pic:pic>
              </a:graphicData>
            </a:graphic>
          </wp:inline>
        </w:drawing>
      </w:r>
      <w:r>
        <w:drawing>
          <wp:inline wp14:editId="411E48B6" wp14:anchorId="000A37F9">
            <wp:extent cx="402086" cy="409769"/>
            <wp:effectExtent l="0" t="0" r="0" b="0"/>
            <wp:docPr id="189183053" name="" title=""/>
            <wp:cNvGraphicFramePr>
              <a:graphicFrameLocks noChangeAspect="1"/>
            </wp:cNvGraphicFramePr>
            <a:graphic>
              <a:graphicData uri="http://schemas.openxmlformats.org/drawingml/2006/picture">
                <pic:pic>
                  <pic:nvPicPr>
                    <pic:cNvPr id="0" name=""/>
                    <pic:cNvPicPr/>
                  </pic:nvPicPr>
                  <pic:blipFill>
                    <a:blip r:embed="R22536c09224f421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2086" cy="409769"/>
                    </a:xfrm>
                    <a:prstGeom prst="rect">
                      <a:avLst/>
                    </a:prstGeom>
                  </pic:spPr>
                </pic:pic>
              </a:graphicData>
            </a:graphic>
          </wp:inline>
        </w:drawing>
      </w:r>
    </w:p>
    <w:p w:rsidR="364670F4" w:rsidP="364670F4" w:rsidRDefault="364670F4" w14:paraId="39F91666" w14:textId="276656BB">
      <w:pPr>
        <w:pStyle w:val="ListParagraph"/>
        <w:jc w:val="center"/>
      </w:pPr>
      <w:r w:rsidRPr="696D1570" w:rsidR="696D1570">
        <w:rPr>
          <w:noProof w:val="0"/>
          <w:color w:val="ED7C31"/>
          <w:sz w:val="36"/>
          <w:szCs w:val="36"/>
          <w:u w:val="none"/>
          <w:lang w:val="en-GB"/>
        </w:rPr>
        <w:t xml:space="preserve">A big well done to </w:t>
      </w:r>
      <w:r w:rsidRPr="696D1570" w:rsidR="696D1570">
        <w:rPr>
          <w:noProof w:val="0"/>
          <w:color w:val="ED7C31"/>
          <w:sz w:val="36"/>
          <w:szCs w:val="36"/>
          <w:u w:val="none"/>
          <w:lang w:val="en-GB"/>
        </w:rPr>
        <w:t>Chinazo</w:t>
      </w:r>
      <w:r w:rsidRPr="696D1570" w:rsidR="696D1570">
        <w:rPr>
          <w:noProof w:val="0"/>
          <w:color w:val="ED7C31"/>
          <w:sz w:val="36"/>
          <w:szCs w:val="36"/>
          <w:u w:val="none"/>
          <w:lang w:val="en-GB"/>
        </w:rPr>
        <w:t>, Ciaran and Johnny for reading some of the books, from the Scholastic Reading Pro Library, keep up the hard work!</w:t>
      </w:r>
    </w:p>
    <w:p w:rsidR="364670F4" w:rsidP="364670F4" w:rsidRDefault="364670F4" w14:paraId="556A7B4A" w14:textId="26322539">
      <w:pPr>
        <w:pStyle w:val="ListParagraph"/>
        <w:jc w:val="center"/>
      </w:pPr>
      <w:r>
        <w:drawing>
          <wp:inline wp14:editId="5F7D9F8B" wp14:anchorId="7F5A2531">
            <wp:extent cx="402086" cy="409769"/>
            <wp:effectExtent l="0" t="0" r="0" b="0"/>
            <wp:docPr id="160739180" name="" title=""/>
            <wp:cNvGraphicFramePr>
              <a:graphicFrameLocks noChangeAspect="1"/>
            </wp:cNvGraphicFramePr>
            <a:graphic>
              <a:graphicData uri="http://schemas.openxmlformats.org/drawingml/2006/picture">
                <pic:pic>
                  <pic:nvPicPr>
                    <pic:cNvPr id="0" name=""/>
                    <pic:cNvPicPr/>
                  </pic:nvPicPr>
                  <pic:blipFill>
                    <a:blip r:embed="R75835b10a41d4ab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02086" cy="409769"/>
                    </a:xfrm>
                    <a:prstGeom xmlns:a="http://schemas.openxmlformats.org/drawingml/2006/main" prst="rect">
                      <a:avLst/>
                    </a:prstGeom>
                  </pic:spPr>
                </pic:pic>
              </a:graphicData>
            </a:graphic>
          </wp:inline>
        </w:drawing>
      </w:r>
      <w:r>
        <w:drawing>
          <wp:inline wp14:editId="519E9656" wp14:anchorId="5814B31D">
            <wp:extent cx="626506" cy="638478"/>
            <wp:effectExtent l="0" t="0" r="0" b="0"/>
            <wp:docPr id="1015800397" name="" title=""/>
            <wp:cNvGraphicFramePr>
              <a:graphicFrameLocks noChangeAspect="1"/>
            </wp:cNvGraphicFramePr>
            <a:graphic>
              <a:graphicData uri="http://schemas.openxmlformats.org/drawingml/2006/picture">
                <pic:pic>
                  <pic:nvPicPr>
                    <pic:cNvPr id="0" name=""/>
                    <pic:cNvPicPr/>
                  </pic:nvPicPr>
                  <pic:blipFill>
                    <a:blip r:embed="R960787343284412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6506" cy="638478"/>
                    </a:xfrm>
                    <a:prstGeom prst="rect">
                      <a:avLst/>
                    </a:prstGeom>
                  </pic:spPr>
                </pic:pic>
              </a:graphicData>
            </a:graphic>
          </wp:inline>
        </w:drawing>
      </w:r>
      <w:r>
        <w:drawing>
          <wp:inline wp14:editId="748537EE" wp14:anchorId="6B5DDCC3">
            <wp:extent cx="402086" cy="409769"/>
            <wp:effectExtent l="0" t="0" r="0" b="0"/>
            <wp:docPr id="1609119766" name="" title=""/>
            <wp:cNvGraphicFramePr>
              <a:graphicFrameLocks noChangeAspect="1"/>
            </wp:cNvGraphicFramePr>
            <a:graphic>
              <a:graphicData uri="http://schemas.openxmlformats.org/drawingml/2006/picture">
                <pic:pic>
                  <pic:nvPicPr>
                    <pic:cNvPr id="0" name=""/>
                    <pic:cNvPicPr/>
                  </pic:nvPicPr>
                  <pic:blipFill>
                    <a:blip r:embed="R68db320936524e8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02086" cy="409769"/>
                    </a:xfrm>
                    <a:prstGeom xmlns:a="http://schemas.openxmlformats.org/drawingml/2006/main" prst="rect">
                      <a:avLst/>
                    </a:prstGeom>
                  </pic:spPr>
                </pic:pic>
              </a:graphicData>
            </a:graphic>
          </wp:inline>
        </w:drawing>
      </w:r>
    </w:p>
    <w:p w:rsidR="2D377E6D" w:rsidP="2D377E6D" w:rsidRDefault="2D377E6D" w14:paraId="55618B2E" w14:textId="2292898C">
      <w:pPr>
        <w:pStyle w:val="ListParagraph"/>
        <w:jc w:val="center"/>
        <w:rPr>
          <w:noProof w:val="0"/>
          <w:color w:val="538135" w:themeColor="accent6" w:themeTint="FF" w:themeShade="BF"/>
          <w:sz w:val="32"/>
          <w:szCs w:val="32"/>
          <w:u w:val="single"/>
          <w:lang w:val="en-GB"/>
        </w:rPr>
      </w:pPr>
    </w:p>
    <w:p w:rsidR="2D377E6D" w:rsidP="364670F4" w:rsidRDefault="2D377E6D" w14:paraId="49CD2009" w14:textId="1E1DA11F">
      <w:pPr>
        <w:pStyle w:val="ListParagraph"/>
        <w:jc w:val="center"/>
        <w:rPr>
          <w:i w:val="1"/>
          <w:iCs w:val="1"/>
          <w:noProof w:val="0"/>
          <w:color w:val="2F5496" w:themeColor="accent5" w:themeTint="FF" w:themeShade="BF"/>
          <w:sz w:val="40"/>
          <w:szCs w:val="40"/>
          <w:u w:val="none"/>
          <w:lang w:val="en-GB"/>
        </w:rPr>
      </w:pPr>
      <w:r w:rsidRPr="364670F4" w:rsidR="364670F4">
        <w:rPr>
          <w:i w:val="1"/>
          <w:iCs w:val="1"/>
          <w:noProof w:val="0"/>
          <w:color w:val="2F5496" w:themeColor="accent5" w:themeTint="FF" w:themeShade="BF"/>
          <w:sz w:val="40"/>
          <w:szCs w:val="40"/>
          <w:u w:val="none"/>
          <w:lang w:val="en-GB"/>
        </w:rPr>
        <w:t>I’ve added two new books, based upon our Ancient Greece topic, for you to enjoy. The titles are:</w:t>
      </w:r>
    </w:p>
    <w:p w:rsidR="364670F4" w:rsidP="364670F4" w:rsidRDefault="364670F4" w14:paraId="6683EFD8" w14:textId="0397E7E5">
      <w:pPr>
        <w:pStyle w:val="ListParagraph"/>
        <w:numPr>
          <w:ilvl w:val="1"/>
          <w:numId w:val="26"/>
        </w:numPr>
        <w:bidi w:val="0"/>
        <w:spacing w:before="0" w:beforeAutospacing="off" w:after="0" w:afterAutospacing="off" w:line="259" w:lineRule="auto"/>
        <w:ind w:left="1440" w:right="0" w:hanging="360"/>
        <w:jc w:val="center"/>
        <w:rPr>
          <w:rFonts w:ascii="Calibri" w:hAnsi="Calibri" w:eastAsia="Calibri" w:cs="Calibri" w:asciiTheme="minorAscii" w:hAnsiTheme="minorAscii" w:eastAsiaTheme="minorAscii" w:cstheme="minorAscii"/>
          <w:i w:val="1"/>
          <w:iCs w:val="1"/>
          <w:noProof w:val="0"/>
          <w:color w:val="000000" w:themeColor="text1" w:themeTint="FF" w:themeShade="FF"/>
          <w:sz w:val="40"/>
          <w:szCs w:val="40"/>
          <w:u w:val="none"/>
          <w:lang w:val="en-GB"/>
        </w:rPr>
      </w:pPr>
      <w:r w:rsidRPr="364670F4" w:rsidR="364670F4">
        <w:rPr>
          <w:i w:val="1"/>
          <w:iCs w:val="1"/>
          <w:noProof w:val="0"/>
          <w:color w:val="000000" w:themeColor="text1" w:themeTint="FF" w:themeShade="FF"/>
          <w:sz w:val="40"/>
          <w:szCs w:val="40"/>
          <w:u w:val="none"/>
          <w:lang w:val="en-GB"/>
        </w:rPr>
        <w:t>The Odyssey – an adaptation of Homer’s epic poem, in a cartoon strip format.</w:t>
      </w:r>
    </w:p>
    <w:p w:rsidR="364670F4" w:rsidP="364670F4" w:rsidRDefault="364670F4" w14:paraId="4527896E" w14:textId="50498174">
      <w:pPr>
        <w:pStyle w:val="ListParagraph"/>
        <w:numPr>
          <w:ilvl w:val="1"/>
          <w:numId w:val="26"/>
        </w:numPr>
        <w:jc w:val="center"/>
        <w:rPr>
          <w:i w:val="1"/>
          <w:iCs w:val="1"/>
          <w:noProof w:val="0"/>
          <w:color w:val="000000" w:themeColor="text1" w:themeTint="FF" w:themeShade="FF"/>
          <w:sz w:val="40"/>
          <w:szCs w:val="40"/>
          <w:u w:val="none"/>
          <w:lang w:val="en-GB"/>
        </w:rPr>
      </w:pPr>
      <w:r w:rsidRPr="364670F4" w:rsidR="364670F4">
        <w:rPr>
          <w:i w:val="1"/>
          <w:iCs w:val="1"/>
          <w:noProof w:val="0"/>
          <w:color w:val="000000" w:themeColor="text1" w:themeTint="FF" w:themeShade="FF"/>
          <w:sz w:val="40"/>
          <w:szCs w:val="40"/>
          <w:u w:val="none"/>
          <w:lang w:val="en-GB"/>
        </w:rPr>
        <w:t>The Odyssey – another adaptation of Homer’s poem, in a story format.</w:t>
      </w:r>
    </w:p>
    <w:p w:rsidR="2D377E6D" w:rsidP="364670F4" w:rsidRDefault="2D377E6D" w14:paraId="6D3E103A" w14:textId="4FE02649">
      <w:pPr>
        <w:pStyle w:val="Normal"/>
        <w:ind w:left="1080"/>
        <w:jc w:val="center"/>
        <w:rPr>
          <w:i w:val="1"/>
          <w:iCs w:val="1"/>
          <w:noProof w:val="0"/>
          <w:color w:val="2F5496" w:themeColor="accent5" w:themeTint="FF" w:themeShade="BF"/>
          <w:sz w:val="40"/>
          <w:szCs w:val="40"/>
          <w:u w:val="none"/>
          <w:lang w:val="en-GB"/>
        </w:rPr>
      </w:pPr>
      <w:r w:rsidRPr="364670F4" w:rsidR="364670F4">
        <w:rPr>
          <w:i w:val="1"/>
          <w:iCs w:val="1"/>
          <w:noProof w:val="0"/>
          <w:color w:val="2F5496" w:themeColor="accent5" w:themeTint="FF" w:themeShade="BF"/>
          <w:sz w:val="40"/>
          <w:szCs w:val="40"/>
          <w:u w:val="none"/>
          <w:lang w:val="en-GB"/>
        </w:rPr>
        <w:t>Please try to read at least one of these versions, as well as any other books of your choice.</w:t>
      </w:r>
    </w:p>
    <w:p w:rsidR="2D377E6D" w:rsidP="2D377E6D" w:rsidRDefault="2D377E6D" w14:paraId="193019E0" w14:textId="09E8D12F">
      <w:pPr>
        <w:pStyle w:val="ListParagraph"/>
        <w:jc w:val="center"/>
        <w:rPr>
          <w:rFonts w:cs="Calibri" w:cstheme="minorAscii"/>
          <w:i w:val="1"/>
          <w:iCs w:val="1"/>
          <w:color w:val="6FAC47"/>
          <w:sz w:val="40"/>
          <w:szCs w:val="40"/>
          <w:u w:val="single"/>
        </w:rPr>
      </w:pPr>
    </w:p>
    <w:p w:rsidR="2D377E6D" w:rsidP="2D377E6D" w:rsidRDefault="2D377E6D" w14:paraId="30ECE7F6" w14:textId="10369F52">
      <w:pPr>
        <w:pStyle w:val="ListParagraph"/>
        <w:jc w:val="center"/>
      </w:pPr>
      <w:r>
        <w:drawing>
          <wp:inline wp14:editId="5F45FEBA" wp14:anchorId="053B2D04">
            <wp:extent cx="5391152" cy="443186"/>
            <wp:effectExtent l="0" t="0" r="0" b="0"/>
            <wp:docPr id="326884016" name="" title=""/>
            <wp:cNvGraphicFramePr>
              <a:graphicFrameLocks noChangeAspect="1"/>
            </wp:cNvGraphicFramePr>
            <a:graphic>
              <a:graphicData uri="http://schemas.openxmlformats.org/drawingml/2006/picture">
                <pic:pic>
                  <pic:nvPicPr>
                    <pic:cNvPr id="0" name=""/>
                    <pic:cNvPicPr/>
                  </pic:nvPicPr>
                  <pic:blipFill>
                    <a:blip r:embed="Re0a4d865c015446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391152" cy="443186"/>
                    </a:xfrm>
                    <a:prstGeom xmlns:a="http://schemas.openxmlformats.org/drawingml/2006/main" prst="rect">
                      <a:avLst/>
                    </a:prstGeom>
                  </pic:spPr>
                </pic:pic>
              </a:graphicData>
            </a:graphic>
          </wp:inline>
        </w:drawing>
      </w:r>
    </w:p>
    <w:p w:rsidR="7D892C80" w:rsidP="3A7A1E57" w:rsidRDefault="7D892C80" w14:paraId="6F5C633D" w14:textId="779EB989">
      <w:pPr>
        <w:pStyle w:val="ListParagraph"/>
        <w:jc w:val="center"/>
        <w:rPr>
          <w:rFonts w:cs="Calibri" w:cstheme="minorAscii"/>
          <w:i w:val="1"/>
          <w:iCs w:val="1"/>
          <w:color w:val="70AD47" w:themeColor="accent6" w:themeTint="FF" w:themeShade="FF"/>
          <w:sz w:val="40"/>
          <w:szCs w:val="40"/>
          <w:u w:val="single"/>
        </w:rPr>
      </w:pPr>
      <w:r w:rsidRPr="2D377E6D" w:rsidR="2D377E6D">
        <w:rPr>
          <w:rFonts w:cs="Calibri" w:cstheme="minorAscii"/>
          <w:i w:val="1"/>
          <w:iCs w:val="1"/>
          <w:color w:val="6FAC47"/>
          <w:sz w:val="40"/>
          <w:szCs w:val="40"/>
          <w:u w:val="single"/>
        </w:rPr>
        <w:t>Miss Kelly’s riddle of the week</w:t>
      </w:r>
    </w:p>
    <w:p w:rsidR="3A7A1E57" w:rsidP="2D377E6D" w:rsidRDefault="3A7A1E57" w14:paraId="66031AC3" w14:textId="2082F4E1">
      <w:pPr>
        <w:pStyle w:val="ListParagraph"/>
        <w:jc w:val="center"/>
        <w:rPr>
          <w:b w:val="0"/>
          <w:bCs w:val="0"/>
          <w:i w:val="0"/>
          <w:iCs w:val="0"/>
          <w:noProof w:val="0"/>
          <w:color w:val="70AD47" w:themeColor="accent6" w:themeTint="FF" w:themeShade="FF"/>
          <w:sz w:val="40"/>
          <w:szCs w:val="40"/>
          <w:lang w:val="en-GB"/>
        </w:rPr>
      </w:pPr>
      <w:r w:rsidRPr="2D377E6D" w:rsidR="2D377E6D">
        <w:rPr>
          <w:b w:val="0"/>
          <w:bCs w:val="0"/>
          <w:i w:val="0"/>
          <w:iCs w:val="0"/>
          <w:noProof w:val="0"/>
          <w:color w:val="70AD47" w:themeColor="accent6" w:themeTint="FF" w:themeShade="FF"/>
          <w:sz w:val="40"/>
          <w:szCs w:val="40"/>
          <w:lang w:val="en-GB"/>
        </w:rPr>
        <w:t>What happens once in a lifetime, twice in a moment, but never in one hundred years?</w:t>
      </w:r>
    </w:p>
    <w:p w:rsidR="2D377E6D" w:rsidP="2D377E6D" w:rsidRDefault="2D377E6D" w14:paraId="427D60BC" w14:textId="0639FC9C">
      <w:pPr>
        <w:pStyle w:val="ListParagraph"/>
        <w:jc w:val="center"/>
        <w:rPr>
          <w:b w:val="0"/>
          <w:bCs w:val="0"/>
          <w:i w:val="0"/>
          <w:iCs w:val="0"/>
          <w:noProof w:val="0"/>
          <w:color w:val="70AD47" w:themeColor="accent6" w:themeTint="FF" w:themeShade="FF"/>
          <w:sz w:val="40"/>
          <w:szCs w:val="40"/>
          <w:lang w:val="en-GB"/>
        </w:rPr>
      </w:pPr>
    </w:p>
    <w:p w:rsidR="62A88CAF" w:rsidP="0F24AA89" w:rsidRDefault="62A88CAF" w14:paraId="30038257" w14:textId="111E4BF2">
      <w:pPr>
        <w:pStyle w:val="ListParagraph"/>
        <w:jc w:val="center"/>
        <w:rPr>
          <w:b w:val="0"/>
          <w:bCs w:val="0"/>
          <w:i w:val="1"/>
          <w:iCs w:val="1"/>
          <w:noProof w:val="0"/>
          <w:color w:val="FF0000"/>
          <w:sz w:val="40"/>
          <w:szCs w:val="40"/>
          <w:lang w:val="en-GB"/>
        </w:rPr>
      </w:pPr>
      <w:r w:rsidRPr="0F24AA89" w:rsidR="0F24AA89">
        <w:rPr>
          <w:b w:val="0"/>
          <w:bCs w:val="0"/>
          <w:i w:val="1"/>
          <w:iCs w:val="1"/>
          <w:noProof w:val="0"/>
          <w:color w:val="FF0000"/>
          <w:sz w:val="40"/>
          <w:szCs w:val="40"/>
          <w:u w:val="single"/>
          <w:lang w:val="en-GB"/>
        </w:rPr>
        <w:t>Answer to last week’s riddle</w:t>
      </w:r>
      <w:r w:rsidRPr="0F24AA89" w:rsidR="0F24AA89">
        <w:rPr>
          <w:b w:val="0"/>
          <w:bCs w:val="0"/>
          <w:i w:val="1"/>
          <w:iCs w:val="1"/>
          <w:noProof w:val="0"/>
          <w:color w:val="FF0000"/>
          <w:sz w:val="40"/>
          <w:szCs w:val="40"/>
          <w:lang w:val="en-GB"/>
        </w:rPr>
        <w:t>:</w:t>
      </w:r>
    </w:p>
    <w:p w:rsidR="62A88CAF" w:rsidP="2D377E6D" w:rsidRDefault="62A88CAF" w14:paraId="025EACCD" w14:textId="1EED457F">
      <w:pPr>
        <w:pStyle w:val="ListParagraph"/>
        <w:jc w:val="center"/>
        <w:rPr>
          <w:b w:val="0"/>
          <w:bCs w:val="0"/>
          <w:i w:val="1"/>
          <w:iCs w:val="1"/>
          <w:noProof w:val="0"/>
          <w:color w:val="6FAC47" w:themeColor="accent6" w:themeTint="FF" w:themeShade="FF"/>
          <w:sz w:val="40"/>
          <w:szCs w:val="40"/>
          <w:lang w:val="en-GB"/>
        </w:rPr>
      </w:pPr>
      <w:r w:rsidRPr="2D377E6D" w:rsidR="2D377E6D">
        <w:rPr>
          <w:b w:val="0"/>
          <w:bCs w:val="0"/>
          <w:i w:val="1"/>
          <w:iCs w:val="1"/>
          <w:noProof w:val="0"/>
          <w:color w:val="FF0000"/>
          <w:sz w:val="40"/>
          <w:szCs w:val="40"/>
          <w:lang w:val="en-GB"/>
        </w:rPr>
        <w:t>Q. When things go wrong, what can you always count on?</w:t>
      </w:r>
    </w:p>
    <w:p w:rsidR="3A7A1E57" w:rsidP="2D377E6D" w:rsidRDefault="3A7A1E57" w14:paraId="1FDCC787" w14:textId="3061DE79">
      <w:pPr>
        <w:pStyle w:val="ListParagraph"/>
        <w:numPr>
          <w:ilvl w:val="1"/>
          <w:numId w:val="23"/>
        </w:numPr>
        <w:jc w:val="center"/>
        <w:rPr>
          <w:rFonts w:ascii="Calibri" w:hAnsi="Calibri" w:eastAsia="Calibri" w:cs="Calibri" w:asciiTheme="minorAscii" w:hAnsiTheme="minorAscii" w:eastAsiaTheme="minorAscii" w:cstheme="minorAscii"/>
          <w:b w:val="0"/>
          <w:bCs w:val="0"/>
          <w:i w:val="1"/>
          <w:iCs w:val="1"/>
          <w:noProof w:val="0"/>
          <w:color w:val="FF0000"/>
          <w:sz w:val="40"/>
          <w:szCs w:val="40"/>
          <w:lang w:val="en-GB"/>
        </w:rPr>
      </w:pPr>
      <w:r w:rsidRPr="2D377E6D" w:rsidR="2D377E6D">
        <w:rPr>
          <w:b w:val="0"/>
          <w:bCs w:val="0"/>
          <w:i w:val="1"/>
          <w:iCs w:val="1"/>
          <w:noProof w:val="0"/>
          <w:color w:val="FF0000"/>
          <w:sz w:val="40"/>
          <w:szCs w:val="40"/>
          <w:lang w:val="en-GB"/>
        </w:rPr>
        <w:t>Your fingers. (Although, bonus team points if you thought the answer was Miss Kelly!)</w:t>
      </w:r>
    </w:p>
    <w:p w:rsidR="3A7A1E57" w:rsidP="3A7A1E57" w:rsidRDefault="3A7A1E57" w14:paraId="0C2DDF59" w14:textId="7EF64A1C">
      <w:pPr>
        <w:pStyle w:val="ListParagraph"/>
        <w:jc w:val="center"/>
        <w:rPr>
          <w:b w:val="0"/>
          <w:bCs w:val="0"/>
          <w:i w:val="1"/>
          <w:iCs w:val="1"/>
          <w:noProof w:val="0"/>
          <w:color w:val="auto"/>
          <w:sz w:val="40"/>
          <w:szCs w:val="40"/>
          <w:lang w:val="en-GB"/>
        </w:rPr>
      </w:pPr>
      <w:r w:rsidRPr="3A7A1E57" w:rsidR="3A7A1E57">
        <w:rPr>
          <w:b w:val="0"/>
          <w:bCs w:val="0"/>
          <w:i w:val="1"/>
          <w:iCs w:val="1"/>
          <w:noProof w:val="0"/>
          <w:color w:val="auto"/>
          <w:sz w:val="40"/>
          <w:szCs w:val="40"/>
          <w:lang w:val="en-GB"/>
        </w:rPr>
        <w:t>Did you solve it? Well done if you did!</w:t>
      </w:r>
    </w:p>
    <w:p w:rsidR="3A7A1E57" w:rsidP="3A7A1E57" w:rsidRDefault="3A7A1E57" w14:paraId="674BFF8F" w14:textId="2224D99C">
      <w:pPr>
        <w:pStyle w:val="ListParagraph"/>
        <w:jc w:val="center"/>
        <w:rPr>
          <w:b w:val="0"/>
          <w:bCs w:val="0"/>
          <w:i w:val="1"/>
          <w:iCs w:val="1"/>
          <w:noProof w:val="0"/>
          <w:color w:val="FF0000"/>
          <w:sz w:val="56"/>
          <w:szCs w:val="56"/>
          <w:lang w:val="en-GB"/>
        </w:rPr>
      </w:pPr>
      <w:r w:rsidRPr="3A7A1E57" w:rsidR="3A7A1E57">
        <w:rPr>
          <w:rFonts w:ascii="Segoe UI Emoji" w:hAnsi="Segoe UI Emoji" w:eastAsia="Segoe UI Emoji" w:cs="Segoe UI Emoji"/>
          <w:b w:val="0"/>
          <w:bCs w:val="0"/>
          <w:i w:val="1"/>
          <w:iCs w:val="1"/>
          <w:noProof w:val="0"/>
          <w:color w:val="FF0000"/>
          <w:sz w:val="56"/>
          <w:szCs w:val="56"/>
          <w:lang w:val="en-GB"/>
        </w:rPr>
        <w:t>👍</w:t>
      </w:r>
    </w:p>
    <w:p w:rsidR="62A88CAF" w:rsidP="62A88CAF" w:rsidRDefault="62A88CAF" w14:paraId="667B8F96" w14:textId="7F57D08E">
      <w:pPr>
        <w:pStyle w:val="ListParagraph"/>
        <w:jc w:val="both"/>
        <w:rPr>
          <w:rFonts w:cs="Calibri" w:cstheme="minorAscii"/>
          <w:i w:val="1"/>
          <w:iCs w:val="1"/>
          <w:sz w:val="32"/>
          <w:szCs w:val="32"/>
        </w:rPr>
      </w:pPr>
    </w:p>
    <w:p w:rsidR="2D377E6D" w:rsidP="2D377E6D" w:rsidRDefault="2D377E6D" w14:paraId="624CFCAF" w14:textId="1C9398B0">
      <w:pPr>
        <w:pStyle w:val="ListParagraph"/>
        <w:jc w:val="both"/>
      </w:pPr>
      <w:r>
        <w:drawing>
          <wp:inline wp14:editId="382BD0AF" wp14:anchorId="531A7EAE">
            <wp:extent cx="5391152" cy="443186"/>
            <wp:effectExtent l="0" t="0" r="0" b="0"/>
            <wp:docPr id="515922064" name="" title=""/>
            <wp:cNvGraphicFramePr>
              <a:graphicFrameLocks noChangeAspect="1"/>
            </wp:cNvGraphicFramePr>
            <a:graphic>
              <a:graphicData uri="http://schemas.openxmlformats.org/drawingml/2006/picture">
                <pic:pic>
                  <pic:nvPicPr>
                    <pic:cNvPr id="0" name=""/>
                    <pic:cNvPicPr/>
                  </pic:nvPicPr>
                  <pic:blipFill>
                    <a:blip r:embed="Rc55b1e51e21e46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91152" cy="443186"/>
                    </a:xfrm>
                    <a:prstGeom prst="rect">
                      <a:avLst/>
                    </a:prstGeom>
                  </pic:spPr>
                </pic:pic>
              </a:graphicData>
            </a:graphic>
          </wp:inline>
        </w:drawing>
      </w:r>
    </w:p>
    <w:p w:rsidR="2D377E6D" w:rsidP="2D377E6D" w:rsidRDefault="2D377E6D" w14:paraId="2FD0B841" w14:textId="2E6338BE">
      <w:pPr>
        <w:pStyle w:val="ListParagraph"/>
        <w:jc w:val="both"/>
      </w:pPr>
    </w:p>
    <w:p xmlns:wp14="http://schemas.microsoft.com/office/word/2010/wordml" w:rsidR="00732A0C" w:rsidP="6A6EC822" w:rsidRDefault="00732A0C" w14:paraId="2FE02870" wp14:textId="6B451631">
      <w:pPr>
        <w:jc w:val="center"/>
        <w:rPr>
          <w:rFonts w:ascii="Calibri" w:hAnsi="Calibri" w:eastAsia="Calibri" w:cs="Calibri"/>
          <w:b w:val="0"/>
          <w:bCs w:val="0"/>
          <w:i w:val="0"/>
          <w:iCs w:val="0"/>
          <w:noProof w:val="0"/>
          <w:color w:val="000000" w:themeColor="text1" w:themeTint="FF" w:themeShade="FF"/>
          <w:sz w:val="32"/>
          <w:szCs w:val="32"/>
          <w:highlight w:val="yellow"/>
          <w:lang w:val="en-GB"/>
        </w:rPr>
      </w:pPr>
      <w:r w:rsidRPr="6A6EC822" w:rsidR="6A6EC822">
        <w:rPr>
          <w:rFonts w:cs="Calibri" w:cstheme="minorAscii"/>
          <w:color w:val="7030A0"/>
          <w:sz w:val="32"/>
          <w:szCs w:val="32"/>
        </w:rPr>
        <w:t xml:space="preserve">I’ll be back in touch, with more work, next week, </w:t>
      </w:r>
      <w:r w:rsidRPr="6A6EC822" w:rsidR="6A6EC822">
        <w:rPr>
          <w:rFonts w:ascii="Calibri" w:hAnsi="Calibri" w:eastAsia="Calibri" w:cs="Calibri"/>
          <w:b w:val="0"/>
          <w:bCs w:val="0"/>
          <w:i w:val="1"/>
          <w:iCs w:val="1"/>
          <w:noProof w:val="0"/>
          <w:color w:val="7030A0"/>
          <w:sz w:val="32"/>
          <w:szCs w:val="32"/>
          <w:lang w:val="en-GB"/>
        </w:rPr>
        <w:t xml:space="preserve">as well as the answer to ‘Miss Kelly’s Riddle of The Week’. </w:t>
      </w:r>
    </w:p>
    <w:p xmlns:wp14="http://schemas.microsoft.com/office/word/2010/wordml" w:rsidR="00732A0C" w:rsidP="62A88CAF" w:rsidRDefault="00732A0C" w14:paraId="51ECF68C" wp14:textId="57C65543">
      <w:pPr>
        <w:jc w:val="center"/>
        <w:rPr>
          <w:rFonts w:ascii="Calibri" w:hAnsi="Calibri" w:eastAsia="Calibri" w:cs="Calibri"/>
          <w:b w:val="0"/>
          <w:bCs w:val="0"/>
          <w:i w:val="0"/>
          <w:iCs w:val="0"/>
          <w:noProof w:val="0"/>
          <w:color w:val="000000" w:themeColor="text1" w:themeTint="FF" w:themeShade="FF"/>
          <w:sz w:val="32"/>
          <w:szCs w:val="32"/>
          <w:lang w:val="en-GB"/>
        </w:rPr>
      </w:pPr>
      <w:r w:rsidRPr="62A88CAF" w:rsidR="62A88CAF">
        <w:rPr>
          <w:rFonts w:ascii="Calibri" w:hAnsi="Calibri" w:eastAsia="Calibri" w:cs="Calibri"/>
          <w:b w:val="0"/>
          <w:bCs w:val="0"/>
          <w:i w:val="1"/>
          <w:iCs w:val="1"/>
          <w:noProof w:val="0"/>
          <w:color w:val="7030A0"/>
          <w:sz w:val="32"/>
          <w:szCs w:val="32"/>
          <w:lang w:val="en-GB"/>
        </w:rPr>
        <w:t xml:space="preserve">Don’t forget to look at our school’s website, under the ‘Home School’ tab for additional resources. Make sure that you keep reading and learning your times table facts. Also – if there is any work that you would like to share with me and the rest of the school community, then please email it to </w:t>
      </w:r>
      <w:hyperlink r:id="Re837d43c245547d8">
        <w:r w:rsidRPr="62A88CAF" w:rsidR="62A88CAF">
          <w:rPr>
            <w:rStyle w:val="Hyperlink"/>
            <w:rFonts w:ascii="Calibri" w:hAnsi="Calibri" w:eastAsia="Calibri" w:cs="Calibri"/>
            <w:b w:val="1"/>
            <w:bCs w:val="1"/>
            <w:i w:val="1"/>
            <w:iCs w:val="1"/>
            <w:noProof w:val="0"/>
            <w:color w:val="167C2E"/>
            <w:sz w:val="32"/>
            <w:szCs w:val="32"/>
            <w:lang w:val="en-GB"/>
          </w:rPr>
          <w:t>admin@stsaviours.lewisham.sch.uk</w:t>
        </w:r>
      </w:hyperlink>
      <w:r w:rsidRPr="62A88CAF" w:rsidR="62A88CAF">
        <w:rPr>
          <w:rFonts w:ascii="Calibri" w:hAnsi="Calibri" w:eastAsia="Calibri" w:cs="Calibri"/>
          <w:b w:val="0"/>
          <w:bCs w:val="0"/>
          <w:i w:val="1"/>
          <w:iCs w:val="1"/>
          <w:noProof w:val="0"/>
          <w:color w:val="000000" w:themeColor="text1" w:themeTint="FF" w:themeShade="FF"/>
          <w:sz w:val="32"/>
          <w:szCs w:val="32"/>
          <w:lang w:val="en-GB"/>
        </w:rPr>
        <w:t xml:space="preserve"> </w:t>
      </w:r>
      <w:r w:rsidRPr="62A88CAF" w:rsidR="62A88CAF">
        <w:rPr>
          <w:rFonts w:ascii="Calibri" w:hAnsi="Calibri" w:eastAsia="Calibri" w:cs="Calibri"/>
          <w:b w:val="0"/>
          <w:bCs w:val="0"/>
          <w:i w:val="1"/>
          <w:iCs w:val="1"/>
          <w:noProof w:val="0"/>
          <w:color w:val="7030A0"/>
          <w:sz w:val="32"/>
          <w:szCs w:val="32"/>
          <w:lang w:val="en-GB"/>
        </w:rPr>
        <w:t>with the heading</w:t>
      </w:r>
      <w:r w:rsidRPr="62A88CAF" w:rsidR="62A88CAF">
        <w:rPr>
          <w:rFonts w:ascii="Calibri" w:hAnsi="Calibri" w:eastAsia="Calibri" w:cs="Calibri"/>
          <w:b w:val="0"/>
          <w:bCs w:val="0"/>
          <w:i w:val="1"/>
          <w:iCs w:val="1"/>
          <w:noProof w:val="0"/>
          <w:color w:val="000000" w:themeColor="text1" w:themeTint="FF" w:themeShade="FF"/>
          <w:sz w:val="32"/>
          <w:szCs w:val="32"/>
          <w:lang w:val="en-GB"/>
        </w:rPr>
        <w:t xml:space="preserve"> </w:t>
      </w:r>
      <w:r w:rsidRPr="62A88CAF" w:rsidR="62A88CAF">
        <w:rPr>
          <w:rFonts w:ascii="Calibri" w:hAnsi="Calibri" w:eastAsia="Calibri" w:cs="Calibri"/>
          <w:b w:val="1"/>
          <w:bCs w:val="1"/>
          <w:i w:val="1"/>
          <w:iCs w:val="1"/>
          <w:noProof w:val="0"/>
          <w:color w:val="167C2E"/>
          <w:sz w:val="32"/>
          <w:szCs w:val="32"/>
          <w:lang w:val="en-GB"/>
        </w:rPr>
        <w:t>“Home School”</w:t>
      </w:r>
      <w:r w:rsidRPr="62A88CAF" w:rsidR="62A88CAF">
        <w:rPr>
          <w:rFonts w:ascii="Calibri" w:hAnsi="Calibri" w:eastAsia="Calibri" w:cs="Calibri"/>
          <w:b w:val="0"/>
          <w:bCs w:val="0"/>
          <w:i w:val="1"/>
          <w:iCs w:val="1"/>
          <w:noProof w:val="0"/>
          <w:color w:val="000000" w:themeColor="text1" w:themeTint="FF" w:themeShade="FF"/>
          <w:sz w:val="32"/>
          <w:szCs w:val="32"/>
          <w:lang w:val="en-GB"/>
        </w:rPr>
        <w:t xml:space="preserve"> </w:t>
      </w:r>
      <w:r w:rsidRPr="62A88CAF" w:rsidR="62A88CAF">
        <w:rPr>
          <w:rFonts w:ascii="Calibri" w:hAnsi="Calibri" w:eastAsia="Calibri" w:cs="Calibri"/>
          <w:b w:val="0"/>
          <w:bCs w:val="0"/>
          <w:i w:val="1"/>
          <w:iCs w:val="1"/>
          <w:noProof w:val="0"/>
          <w:color w:val="7030A0"/>
          <w:sz w:val="32"/>
          <w:szCs w:val="32"/>
          <w:lang w:val="en-GB"/>
        </w:rPr>
        <w:t>and then keep a look out for it on the school website, in the ‘Home School Gallery’ tab.</w:t>
      </w:r>
    </w:p>
    <w:p xmlns:wp14="http://schemas.microsoft.com/office/word/2010/wordml" w:rsidR="00732A0C" w:rsidP="42B29612" w:rsidRDefault="00732A0C" w14:paraId="0F62642A" wp14:textId="125796CE">
      <w:pPr>
        <w:spacing w:after="160" w:line="259" w:lineRule="auto"/>
        <w:jc w:val="center"/>
        <w:rPr>
          <w:rFonts w:ascii="Calibri" w:hAnsi="Calibri" w:eastAsia="Calibri" w:cs="Calibri"/>
          <w:b w:val="0"/>
          <w:bCs w:val="0"/>
          <w:i w:val="0"/>
          <w:iCs w:val="0"/>
          <w:noProof w:val="0"/>
          <w:color w:val="000000" w:themeColor="text1" w:themeTint="FF" w:themeShade="FF"/>
          <w:sz w:val="32"/>
          <w:szCs w:val="32"/>
          <w:lang w:val="en-GB"/>
        </w:rPr>
      </w:pPr>
      <w:r w:rsidRPr="42B29612" w:rsidR="42B29612">
        <w:rPr>
          <w:rFonts w:ascii="Calibri" w:hAnsi="Calibri" w:eastAsia="Calibri" w:cs="Calibri"/>
          <w:b w:val="0"/>
          <w:bCs w:val="0"/>
          <w:i w:val="1"/>
          <w:iCs w:val="1"/>
          <w:noProof w:val="0"/>
          <w:color w:val="7030A0"/>
          <w:sz w:val="32"/>
          <w:szCs w:val="32"/>
          <w:lang w:val="en-GB"/>
        </w:rPr>
        <w:t>My continued best wishes are sent to you all – each and every one of you remain in my thoughts and prayers.</w:t>
      </w:r>
    </w:p>
    <w:p w:rsidR="2D377E6D" w:rsidP="41B61D9D" w:rsidRDefault="2D377E6D" w14:paraId="174C1D40" w14:textId="76960D9A">
      <w:pPr>
        <w:pStyle w:val="Normal"/>
        <w:spacing w:after="160" w:line="259" w:lineRule="auto"/>
        <w:jc w:val="center"/>
        <w:rPr>
          <w:rFonts w:ascii="Calibri" w:hAnsi="Calibri" w:eastAsia="Calibri" w:cs="Calibri"/>
          <w:b w:val="0"/>
          <w:bCs w:val="0"/>
          <w:i w:val="1"/>
          <w:iCs w:val="1"/>
          <w:noProof w:val="0"/>
          <w:color w:val="7030A0"/>
          <w:sz w:val="32"/>
          <w:szCs w:val="32"/>
          <w:lang w:val="en-GB"/>
        </w:rPr>
      </w:pPr>
      <w:r w:rsidRPr="41B61D9D" w:rsidR="41B61D9D">
        <w:rPr>
          <w:rFonts w:ascii="Calibri" w:hAnsi="Calibri" w:eastAsia="Calibri" w:cs="Calibri"/>
          <w:b w:val="0"/>
          <w:bCs w:val="0"/>
          <w:i w:val="1"/>
          <w:iCs w:val="1"/>
          <w:noProof w:val="0"/>
          <w:color w:val="7030A0"/>
          <w:sz w:val="32"/>
          <w:szCs w:val="32"/>
          <w:lang w:val="en-GB"/>
        </w:rPr>
        <w:t>Cheerio and keep smiling!</w:t>
      </w:r>
    </w:p>
    <w:p xmlns:wp14="http://schemas.microsoft.com/office/word/2010/wordml" w:rsidR="00732A0C" w:rsidP="7D892C80" w:rsidRDefault="00732A0C" w14:paraId="3B01CFD1" wp14:textId="2BA09FCB">
      <w:pPr>
        <w:spacing w:after="160" w:line="259" w:lineRule="auto"/>
        <w:jc w:val="center"/>
        <w:rPr>
          <w:rFonts w:ascii="Calibri" w:hAnsi="Calibri" w:eastAsia="Calibri" w:cs="Calibri"/>
          <w:b w:val="0"/>
          <w:bCs w:val="0"/>
          <w:i w:val="0"/>
          <w:iCs w:val="0"/>
          <w:noProof w:val="0"/>
          <w:color w:val="000000" w:themeColor="text1" w:themeTint="FF" w:themeShade="FF"/>
          <w:sz w:val="32"/>
          <w:szCs w:val="32"/>
          <w:lang w:val="en-GB"/>
        </w:rPr>
      </w:pPr>
      <w:r w:rsidRPr="7D892C80" w:rsidR="7D892C80">
        <w:rPr>
          <w:rFonts w:ascii="Calibri" w:hAnsi="Calibri" w:eastAsia="Calibri" w:cs="Calibri"/>
          <w:b w:val="0"/>
          <w:bCs w:val="0"/>
          <w:i w:val="1"/>
          <w:iCs w:val="1"/>
          <w:noProof w:val="0"/>
          <w:color w:val="7030A0"/>
          <w:sz w:val="32"/>
          <w:szCs w:val="32"/>
          <w:lang w:val="en-GB"/>
        </w:rPr>
        <w:t>Miss Kelly</w:t>
      </w:r>
    </w:p>
    <w:p xmlns:wp14="http://schemas.microsoft.com/office/word/2010/wordml" w:rsidRPr="00732A0C" w:rsidR="007A50B2" w:rsidP="00732A0C" w:rsidRDefault="007A50B2" w14:paraId="3461D779" wp14:textId="77777777">
      <w:pPr>
        <w:jc w:val="center"/>
        <w:rPr>
          <w:rFonts w:cstheme="minorHAnsi"/>
          <w:color w:val="7030A0"/>
          <w:sz w:val="32"/>
          <w:szCs w:val="32"/>
        </w:rPr>
      </w:pPr>
      <w:r>
        <w:drawing>
          <wp:inline xmlns:wp14="http://schemas.microsoft.com/office/word/2010/wordprocessingDrawing" wp14:editId="56567B18" wp14:anchorId="556D2ADC">
            <wp:extent cx="1419225" cy="1199245"/>
            <wp:effectExtent l="0" t="0" r="0" b="1270"/>
            <wp:docPr id="1726105016" name="Picture 1" title=""/>
            <wp:cNvGraphicFramePr>
              <a:graphicFrameLocks noChangeAspect="1"/>
            </wp:cNvGraphicFramePr>
            <a:graphic>
              <a:graphicData uri="http://schemas.openxmlformats.org/drawingml/2006/picture">
                <pic:pic>
                  <pic:nvPicPr>
                    <pic:cNvPr id="0" name="Picture 1"/>
                    <pic:cNvPicPr/>
                  </pic:nvPicPr>
                  <pic:blipFill>
                    <a:blip r:embed="Rc42bd98664e046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19225" cy="1199245"/>
                    </a:xfrm>
                    <a:prstGeom prst="rect">
                      <a:avLst/>
                    </a:prstGeom>
                  </pic:spPr>
                </pic:pic>
              </a:graphicData>
            </a:graphic>
          </wp:inline>
        </w:drawing>
      </w:r>
    </w:p>
    <w:sectPr w:rsidRPr="00732A0C" w:rsidR="007A50B2">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upp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3C559C"/>
    <w:multiLevelType w:val="hybridMultilevel"/>
    <w:tmpl w:val="869E05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F2B61"/>
    <w:multiLevelType w:val="hybridMultilevel"/>
    <w:tmpl w:val="7C02BF84"/>
    <w:lvl w:ilvl="0" w:tplc="49689F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E373DD"/>
    <w:multiLevelType w:val="hybridMultilevel"/>
    <w:tmpl w:val="869E05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00C02"/>
    <w:multiLevelType w:val="hybridMultilevel"/>
    <w:tmpl w:val="255828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EE20106"/>
    <w:multiLevelType w:val="hybridMultilevel"/>
    <w:tmpl w:val="7C02BF84"/>
    <w:lvl w:ilvl="0" w:tplc="49689F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135A54"/>
    <w:multiLevelType w:val="hybridMultilevel"/>
    <w:tmpl w:val="869E05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151EDA"/>
    <w:multiLevelType w:val="hybridMultilevel"/>
    <w:tmpl w:val="A18037E6"/>
    <w:lvl w:ilvl="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B02DD5"/>
    <w:multiLevelType w:val="hybridMultilevel"/>
    <w:tmpl w:val="6D18BFB0"/>
    <w:lvl w:ilvl="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030D34"/>
    <w:multiLevelType w:val="hybridMultilevel"/>
    <w:tmpl w:val="3CE23A3C"/>
    <w:lvl w:ilvl="0" w:tplc="49689F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E71A3F"/>
    <w:multiLevelType w:val="hybridMultilevel"/>
    <w:tmpl w:val="A95CE3A2"/>
    <w:lvl w:ilvl="0" w:tplc="49689F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4E0C18"/>
    <w:multiLevelType w:val="hybridMultilevel"/>
    <w:tmpl w:val="82EC208C"/>
    <w:lvl w:ilvl="0" w:tplc="173828D6">
      <w:start w:val="1"/>
      <w:numFmt w:val="decimal"/>
      <w:lvlText w:val="%1)"/>
      <w:lvlJc w:val="left"/>
      <w:pPr>
        <w:ind w:left="720" w:hanging="360"/>
      </w:pPr>
      <w:rPr>
        <w:rFonts w:ascii="Arial" w:hAnsi="Arial" w:cs="Arial"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D3667"/>
    <w:multiLevelType w:val="hybridMultilevel"/>
    <w:tmpl w:val="3CE23A3C"/>
    <w:lvl w:ilvl="0" w:tplc="49689F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376171"/>
    <w:multiLevelType w:val="hybridMultilevel"/>
    <w:tmpl w:val="40A679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A306CA"/>
    <w:multiLevelType w:val="hybridMultilevel"/>
    <w:tmpl w:val="A95CE3A2"/>
    <w:lvl w:ilvl="0" w:tplc="49689F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431C69"/>
    <w:multiLevelType w:val="hybridMultilevel"/>
    <w:tmpl w:val="B16C232A"/>
    <w:lvl w:ilvl="0" w:tplc="49689F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6801A8"/>
    <w:multiLevelType w:val="hybridMultilevel"/>
    <w:tmpl w:val="3CE23A3C"/>
    <w:lvl w:ilvl="0" w:tplc="49689F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1814FD"/>
    <w:multiLevelType w:val="hybridMultilevel"/>
    <w:tmpl w:val="A95CE3A2"/>
    <w:lvl w:ilvl="0" w:tplc="49689F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926D59"/>
    <w:multiLevelType w:val="hybridMultilevel"/>
    <w:tmpl w:val="8EFE0D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A37328"/>
    <w:multiLevelType w:val="hybridMultilevel"/>
    <w:tmpl w:val="7C02BF84"/>
    <w:lvl w:ilvl="0" w:tplc="49689F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E65BC4"/>
    <w:multiLevelType w:val="hybridMultilevel"/>
    <w:tmpl w:val="869E05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
    <w:abstractNumId w:val="8"/>
  </w:num>
  <w:num w:numId="2">
    <w:abstractNumId w:val="0"/>
  </w:num>
  <w:num w:numId="3">
    <w:abstractNumId w:val="19"/>
  </w:num>
  <w:num w:numId="4">
    <w:abstractNumId w:val="10"/>
  </w:num>
  <w:num w:numId="5">
    <w:abstractNumId w:val="5"/>
  </w:num>
  <w:num w:numId="6">
    <w:abstractNumId w:val="2"/>
  </w:num>
  <w:num w:numId="7">
    <w:abstractNumId w:val="3"/>
  </w:num>
  <w:num w:numId="8">
    <w:abstractNumId w:val="17"/>
  </w:num>
  <w:num w:numId="9">
    <w:abstractNumId w:val="12"/>
  </w:num>
  <w:num w:numId="10">
    <w:abstractNumId w:val="14"/>
  </w:num>
  <w:num w:numId="11">
    <w:abstractNumId w:val="6"/>
  </w:num>
  <w:num w:numId="12">
    <w:abstractNumId w:val="15"/>
  </w:num>
  <w:num w:numId="13">
    <w:abstractNumId w:val="4"/>
  </w:num>
  <w:num w:numId="14">
    <w:abstractNumId w:val="7"/>
  </w:num>
  <w:num w:numId="15">
    <w:abstractNumId w:val="1"/>
  </w:num>
  <w:num w:numId="16">
    <w:abstractNumId w:val="18"/>
  </w:num>
  <w:num w:numId="17">
    <w:abstractNumId w:val="11"/>
  </w:num>
  <w:num w:numId="18">
    <w:abstractNumId w:val="16"/>
  </w:num>
  <w:num w:numId="19">
    <w:abstractNumId w:val="13"/>
  </w:num>
  <w:num w:numId="20">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275"/>
    <w:rsid w:val="00161F42"/>
    <w:rsid w:val="00230F5D"/>
    <w:rsid w:val="00366638"/>
    <w:rsid w:val="00434A8D"/>
    <w:rsid w:val="004E48C0"/>
    <w:rsid w:val="00626275"/>
    <w:rsid w:val="00632AFD"/>
    <w:rsid w:val="00675635"/>
    <w:rsid w:val="007118BB"/>
    <w:rsid w:val="00732A0C"/>
    <w:rsid w:val="007A50B2"/>
    <w:rsid w:val="007D67FC"/>
    <w:rsid w:val="007F32F6"/>
    <w:rsid w:val="008F2E80"/>
    <w:rsid w:val="00A53EE6"/>
    <w:rsid w:val="00A977F6"/>
    <w:rsid w:val="00C16651"/>
    <w:rsid w:val="00C3784C"/>
    <w:rsid w:val="00CB70B8"/>
    <w:rsid w:val="00D711DC"/>
    <w:rsid w:val="00E02798"/>
    <w:rsid w:val="00FC28CA"/>
    <w:rsid w:val="0D6D016E"/>
    <w:rsid w:val="0F24AA89"/>
    <w:rsid w:val="16C608E8"/>
    <w:rsid w:val="2D377E6D"/>
    <w:rsid w:val="364670F4"/>
    <w:rsid w:val="3A7A1E57"/>
    <w:rsid w:val="3A8626A5"/>
    <w:rsid w:val="41B61D9D"/>
    <w:rsid w:val="42B29612"/>
    <w:rsid w:val="52D7D82F"/>
    <w:rsid w:val="580CDB93"/>
    <w:rsid w:val="5EAECEC6"/>
    <w:rsid w:val="6088CA8A"/>
    <w:rsid w:val="60EE0503"/>
    <w:rsid w:val="62A88CAF"/>
    <w:rsid w:val="696D1570"/>
    <w:rsid w:val="6A6EC822"/>
    <w:rsid w:val="7D892C80"/>
    <w:rsid w:val="7DAF27E4"/>
    <w:rsid w:val="7E06E9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9260B"/>
  <w15:chartTrackingRefBased/>
  <w15:docId w15:val="{8146797C-3A3B-4F82-8EB7-3C1249D7050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118BB"/>
    <w:pPr>
      <w:ind w:left="720"/>
      <w:contextualSpacing/>
    </w:pPr>
  </w:style>
  <w:style w:type="character" w:styleId="Hyperlink">
    <w:name w:val="Hyperlink"/>
    <w:basedOn w:val="DefaultParagraphFont"/>
    <w:uiPriority w:val="99"/>
    <w:unhideWhenUsed/>
    <w:rsid w:val="007D67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webSettings" Target="webSettings.xml" Id="rId4" /><Relationship Type="http://schemas.openxmlformats.org/officeDocument/2006/relationships/hyperlink" Target="mailto:admin@stsaviours.lewisham.sch.uk" TargetMode="External" Id="Re837d43c245547d8" /><Relationship Type="http://schemas.openxmlformats.org/officeDocument/2006/relationships/image" Target="/media/image4.jpg" Id="R14b7e6fbfed74295" /><Relationship Type="http://schemas.openxmlformats.org/officeDocument/2006/relationships/image" Target="/media/image3.png" Id="Ra41b89de18094ac3" /><Relationship Type="http://schemas.openxmlformats.org/officeDocument/2006/relationships/image" Target="/media/image6.png" Id="Re0a4d865c0154463" /><Relationship Type="http://schemas.openxmlformats.org/officeDocument/2006/relationships/image" Target="/media/image7.png" Id="Rc55b1e51e21e461a" /><Relationship Type="http://schemas.openxmlformats.org/officeDocument/2006/relationships/image" Target="/media/image5.jpg" Id="Rc42bd98664e046af" /><Relationship Type="http://schemas.openxmlformats.org/officeDocument/2006/relationships/hyperlink" Target="http://www.youtube.com/watch?v=CkV_uRErIqk" TargetMode="External" Id="R8774f66a26b84b7f" /><Relationship Type="http://schemas.openxmlformats.org/officeDocument/2006/relationships/hyperlink" Target="http://www.youtube.com/watch?v=i5eNRi5ktgM" TargetMode="External" Id="R8a0218844acc4d26" /><Relationship Type="http://schemas.openxmlformats.org/officeDocument/2006/relationships/hyperlink" Target="https://www.youtube.com/channel/UCm-URP49TgSgyIU1rgh2m7A" TargetMode="External" Id="R8f53b52011d645a3" /><Relationship Type="http://schemas.openxmlformats.org/officeDocument/2006/relationships/hyperlink" Target="http://www.bbc.co.uk/bitesize/topics/zn22pv4/articles/z846gdm" TargetMode="External" Id="R069e7f7c98c6499b" /><Relationship Type="http://schemas.openxmlformats.org/officeDocument/2006/relationships/hyperlink" Target="https://www.thenational.academy/year-5/foundation/texture-treasure-hunt-year-5-wk1-5" TargetMode="External" Id="R5e4cc0e7c74c43a6" /><Relationship Type="http://schemas.openxmlformats.org/officeDocument/2006/relationships/image" Target="/media/image4.png" Id="R937ec96116a5499e" /><Relationship Type="http://schemas.openxmlformats.org/officeDocument/2006/relationships/hyperlink" Target="http://www.bbc.co.uk/bitesize/topics/z87tn39/articles/zgt7mp3" TargetMode="External" Id="R6172de6064b744e8" /><Relationship Type="http://schemas.openxmlformats.org/officeDocument/2006/relationships/image" Target="/media/image5.png" Id="R65669be5b7144e06" /><Relationship Type="http://schemas.openxmlformats.org/officeDocument/2006/relationships/hyperlink" Target="http://www.stsaviours.lewisham.sch.uk/home_school/scholastic-home-reading-library/" TargetMode="External" Id="R25dbde6d71a5491f" /><Relationship Type="http://schemas.openxmlformats.org/officeDocument/2006/relationships/image" Target="/media/imagea.png" Id="R475b686c168d4311" /><Relationship Type="http://schemas.openxmlformats.org/officeDocument/2006/relationships/image" Target="/media/imageb.png" Id="R5dfe1aef4720487c" /><Relationship Type="http://schemas.openxmlformats.org/officeDocument/2006/relationships/image" Target="/media/imagec.png" Id="R22536c09224f4210" /><Relationship Type="http://schemas.openxmlformats.org/officeDocument/2006/relationships/image" Target="/media/imaged.png" Id="R75835b10a41d4abc" /><Relationship Type="http://schemas.openxmlformats.org/officeDocument/2006/relationships/image" Target="/media/imagee.png" Id="R9607873432844129" /><Relationship Type="http://schemas.openxmlformats.org/officeDocument/2006/relationships/image" Target="/media/imagef.png" Id="R68db320936524e8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61565F06</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Stuart Pugh</dc:creator>
  <keywords/>
  <dc:description/>
  <lastModifiedBy>Sarah Kelly</lastModifiedBy>
  <revision>25</revision>
  <dcterms:created xsi:type="dcterms:W3CDTF">2020-03-19T11:17:00.0000000Z</dcterms:created>
  <dcterms:modified xsi:type="dcterms:W3CDTF">2020-05-07T16:11:36.3349293Z</dcterms:modified>
</coreProperties>
</file>